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782F" w14:textId="30E6B838" w:rsidR="00646C97" w:rsidRDefault="00646C97" w:rsidP="000E2701">
      <w:pPr>
        <w:pStyle w:val="Title"/>
        <w:rPr>
          <w:shd w:val="clear" w:color="auto" w:fill="FFFFFF"/>
        </w:rPr>
      </w:pPr>
      <w:r>
        <w:rPr>
          <w:shd w:val="clear" w:color="auto" w:fill="FFFFFF"/>
        </w:rPr>
        <w:t xml:space="preserve">ANZAGG 3D Meeting </w:t>
      </w:r>
      <w:r w:rsidR="00775C3F">
        <w:rPr>
          <w:shd w:val="clear" w:color="auto" w:fill="FFFFFF"/>
        </w:rPr>
        <w:t>Minutes</w:t>
      </w:r>
    </w:p>
    <w:p w14:paraId="3700C62F" w14:textId="77777777" w:rsidR="00DD0CD4" w:rsidRDefault="00131CE7" w:rsidP="00DD0CD4">
      <w:pPr>
        <w:pStyle w:val="Title"/>
        <w:rPr>
          <w:shd w:val="clear" w:color="auto" w:fill="FFFFFF"/>
        </w:rPr>
      </w:pPr>
      <w:r>
        <w:rPr>
          <w:shd w:val="clear" w:color="auto" w:fill="FFFFFF"/>
        </w:rPr>
        <w:t>15 March</w:t>
      </w:r>
      <w:r w:rsidR="00F763F2">
        <w:rPr>
          <w:shd w:val="clear" w:color="auto" w:fill="FFFFFF"/>
        </w:rPr>
        <w:t xml:space="preserve"> 202</w:t>
      </w:r>
      <w:r w:rsidR="00642E58">
        <w:rPr>
          <w:shd w:val="clear" w:color="auto" w:fill="FFFFFF"/>
        </w:rPr>
        <w:t>3</w:t>
      </w:r>
    </w:p>
    <w:p w14:paraId="311F6E6B" w14:textId="1ABE7D3E" w:rsidR="002C7CB5" w:rsidRDefault="00BE455F" w:rsidP="00DD0CD4">
      <w:pPr>
        <w:pStyle w:val="Heading1"/>
        <w:rPr>
          <w:shd w:val="clear" w:color="auto" w:fill="FFFFFF"/>
        </w:rPr>
      </w:pPr>
      <w:r>
        <w:rPr>
          <w:shd w:val="clear" w:color="auto" w:fill="FFFFFF"/>
        </w:rPr>
        <w:t>1.</w:t>
      </w:r>
      <w:r w:rsidR="000E2701">
        <w:rPr>
          <w:shd w:val="clear" w:color="auto" w:fill="FFFFFF"/>
        </w:rPr>
        <w:t xml:space="preserve"> Roll call</w:t>
      </w:r>
      <w:r w:rsidR="00F763F2">
        <w:rPr>
          <w:shd w:val="clear" w:color="auto" w:fill="FFFFFF"/>
        </w:rPr>
        <w:t xml:space="preserve"> with self-introductions</w:t>
      </w:r>
      <w:r>
        <w:rPr>
          <w:shd w:val="clear" w:color="auto" w:fill="FFFFFF"/>
        </w:rPr>
        <w:t xml:space="preserve"> </w:t>
      </w:r>
    </w:p>
    <w:p w14:paraId="18D76C79" w14:textId="355CBC17" w:rsidR="002C40BC" w:rsidRDefault="002C40BC" w:rsidP="002C40BC">
      <w:r>
        <w:t xml:space="preserve">Meeting chaired by Leona Holloway, Monash University. </w:t>
      </w:r>
    </w:p>
    <w:p w14:paraId="41A89F17" w14:textId="0BFF8852" w:rsidR="002C40BC" w:rsidRPr="002C40BC" w:rsidRDefault="002C40BC" w:rsidP="002C40BC">
      <w:r>
        <w:t>8 people in attendance fro</w:t>
      </w:r>
      <w:bookmarkStart w:id="0" w:name="_GoBack"/>
      <w:bookmarkEnd w:id="0"/>
      <w:r>
        <w:t xml:space="preserve">m Monash University, Victorian Department of Education, NSW Department of Education, SPEVI, </w:t>
      </w:r>
      <w:proofErr w:type="spellStart"/>
      <w:r>
        <w:t>NextSense</w:t>
      </w:r>
      <w:proofErr w:type="spellEnd"/>
      <w:r>
        <w:t>, BLENNZ, Mountain Lakes Library</w:t>
      </w:r>
    </w:p>
    <w:p w14:paraId="2B96B7C8" w14:textId="0A0985F5" w:rsidR="00A606C9" w:rsidRDefault="00A606C9" w:rsidP="000E2701">
      <w:pPr>
        <w:pStyle w:val="Heading1"/>
        <w:rPr>
          <w:shd w:val="clear" w:color="auto" w:fill="FFFFFF"/>
        </w:rPr>
      </w:pPr>
      <w:r>
        <w:rPr>
          <w:shd w:val="clear" w:color="auto" w:fill="FFFFFF"/>
        </w:rPr>
        <w:t>2. Icebreaker</w:t>
      </w:r>
      <w:r w:rsidR="00131CE7">
        <w:rPr>
          <w:shd w:val="clear" w:color="auto" w:fill="FFFFFF"/>
        </w:rPr>
        <w:t>:</w:t>
      </w:r>
      <w:r>
        <w:rPr>
          <w:shd w:val="clear" w:color="auto" w:fill="FFFFFF"/>
        </w:rPr>
        <w:t xml:space="preserve"> What have you been designing/printing in the last month?</w:t>
      </w:r>
      <w:r w:rsidR="00BE455F">
        <w:rPr>
          <w:shd w:val="clear" w:color="auto" w:fill="FFFFFF"/>
        </w:rPr>
        <w:t xml:space="preserve"> </w:t>
      </w:r>
    </w:p>
    <w:p w14:paraId="2A64B93C" w14:textId="04D33FCF" w:rsidR="00775C3F" w:rsidRDefault="002C40BC" w:rsidP="00775C3F">
      <w:r>
        <w:t>A</w:t>
      </w:r>
      <w:r w:rsidR="00775C3F">
        <w:t xml:space="preserve">dded braille labels to ionic bonding pieces from </w:t>
      </w:r>
      <w:proofErr w:type="spellStart"/>
      <w:r w:rsidR="00775C3F">
        <w:t>Thingiverse</w:t>
      </w:r>
      <w:proofErr w:type="spellEnd"/>
      <w:r w:rsidR="00775C3F">
        <w:t xml:space="preserve"> at </w:t>
      </w:r>
      <w:hyperlink r:id="rId5" w:history="1">
        <w:r w:rsidR="00775C3F" w:rsidRPr="00D24E9F">
          <w:rPr>
            <w:rStyle w:val="Hyperlink"/>
          </w:rPr>
          <w:t>https://www.thingiverse.com/thing:5396887</w:t>
        </w:r>
      </w:hyperlink>
      <w:r w:rsidR="00775C3F">
        <w:t xml:space="preserve">. The pieces use something similar to </w:t>
      </w:r>
      <w:proofErr w:type="spellStart"/>
      <w:r w:rsidR="00775C3F">
        <w:t>lego</w:t>
      </w:r>
      <w:proofErr w:type="spellEnd"/>
      <w:r w:rsidR="00775C3F">
        <w:t xml:space="preserve"> studs for positive and negative ions, which fit together very well. </w:t>
      </w:r>
    </w:p>
    <w:p w14:paraId="6D9524F4" w14:textId="4643D84A" w:rsidR="003F541D" w:rsidRDefault="003F541D" w:rsidP="003F541D">
      <w:pPr>
        <w:jc w:val="center"/>
      </w:pPr>
      <w:r>
        <w:rPr>
          <w:noProof/>
        </w:rPr>
        <w:drawing>
          <wp:inline distT="0" distB="0" distL="0" distR="0" wp14:anchorId="7A804C7F" wp14:editId="35C3260A">
            <wp:extent cx="3383280" cy="1974561"/>
            <wp:effectExtent l="0" t="0" r="7620" b="6985"/>
            <wp:docPr id="2" name="Picture 2" descr="square blocks of different sizes with element or compound names and studs on the side or holes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ingiverse.com/assets/4d/b9/26/d3/02/featured_preview_20200105_195902.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0239" b="12110"/>
                    <a:stretch/>
                  </pic:blipFill>
                  <pic:spPr bwMode="auto">
                    <a:xfrm>
                      <a:off x="0" y="0"/>
                      <a:ext cx="3386283" cy="1976314"/>
                    </a:xfrm>
                    <a:prstGeom prst="rect">
                      <a:avLst/>
                    </a:prstGeom>
                    <a:noFill/>
                    <a:ln>
                      <a:noFill/>
                    </a:ln>
                    <a:extLst>
                      <a:ext uri="{53640926-AAD7-44D8-BBD7-CCE9431645EC}">
                        <a14:shadowObscured xmlns:a14="http://schemas.microsoft.com/office/drawing/2010/main"/>
                      </a:ext>
                    </a:extLst>
                  </pic:spPr>
                </pic:pic>
              </a:graphicData>
            </a:graphic>
          </wp:inline>
        </w:drawing>
      </w:r>
    </w:p>
    <w:p w14:paraId="7AF37C1A" w14:textId="0F1446D5" w:rsidR="00775C3F" w:rsidRDefault="002C40BC" w:rsidP="00775C3F">
      <w:r>
        <w:t>P</w:t>
      </w:r>
      <w:r w:rsidR="00775C3F">
        <w:t xml:space="preserve">rinted out a DNA model from </w:t>
      </w:r>
      <w:proofErr w:type="spellStart"/>
      <w:r w:rsidR="00775C3F">
        <w:t>Thingiverse</w:t>
      </w:r>
      <w:proofErr w:type="spellEnd"/>
      <w:r w:rsidR="00775C3F">
        <w:t xml:space="preserve">, which worked well but it was very fiddly to remove the supports and smoothing will also be needed. </w:t>
      </w:r>
      <w:r>
        <w:t>Another member</w:t>
      </w:r>
      <w:r w:rsidR="00775C3F">
        <w:t xml:space="preserve"> advised that if you want to avoid using supports, you can try slowing the print speed down to 40 or even 30mm per second. Great tip!</w:t>
      </w:r>
    </w:p>
    <w:p w14:paraId="654C9C7B" w14:textId="519665DF" w:rsidR="00775C3F" w:rsidRDefault="002C40BC" w:rsidP="00775C3F">
      <w:r>
        <w:t xml:space="preserve">There have been organisational structure changes at </w:t>
      </w:r>
      <w:proofErr w:type="spellStart"/>
      <w:r>
        <w:t>NextSense</w:t>
      </w:r>
      <w:proofErr w:type="spellEnd"/>
      <w:r>
        <w:t xml:space="preserve">. 3D printing will continue as part of the accessible formats production team. </w:t>
      </w:r>
    </w:p>
    <w:p w14:paraId="0EDE2381" w14:textId="1CA61995" w:rsidR="00775C3F" w:rsidRDefault="002C40BC" w:rsidP="00775C3F">
      <w:r>
        <w:t>W</w:t>
      </w:r>
      <w:r w:rsidR="00775C3F">
        <w:t xml:space="preserve">orked with Guide Dogs NSW to create a 3D printed smartphone with interchangeable screens to give tactile screen layouts. </w:t>
      </w:r>
    </w:p>
    <w:p w14:paraId="3BE739E9" w14:textId="0267C2DB" w:rsidR="003F541D" w:rsidRDefault="002C40BC" w:rsidP="00775C3F">
      <w:r>
        <w:t>P</w:t>
      </w:r>
      <w:r w:rsidR="00775C3F">
        <w:t xml:space="preserve">rinting galaxies made by Nick Bonne. The prints are available from the Tactile Universe website with lesson plans. </w:t>
      </w:r>
      <w:r>
        <w:t>They will be used</w:t>
      </w:r>
      <w:r w:rsidR="00775C3F">
        <w:t xml:space="preserve"> in schools alongside sonification. On the back of the 3D prints, they advise attaching a (reverse) print image to the base so that students with low vision can simultaneously look at the image and feel the universe on the back.</w:t>
      </w:r>
    </w:p>
    <w:p w14:paraId="7E83D16A" w14:textId="524439B2" w:rsidR="00775C3F" w:rsidRDefault="002C40BC" w:rsidP="00775C3F">
      <w:r>
        <w:t>T</w:t>
      </w:r>
      <w:r w:rsidR="003F541D">
        <w:t xml:space="preserve">actile crayon toppers have been very popular. They help stop the crayon from rolling off the table and could also be helpful for other cylindrical objects like lipstick. They are printing them in TPU flexible filament at a slower speed. </w:t>
      </w:r>
      <w:r>
        <w:t>The files will be shared and another member would like to try them.</w:t>
      </w:r>
      <w:r w:rsidR="003F541D">
        <w:t xml:space="preserve"> </w:t>
      </w:r>
    </w:p>
    <w:p w14:paraId="15BDEEC9" w14:textId="55ABF703" w:rsidR="003F541D" w:rsidRDefault="002C40BC" w:rsidP="00775C3F">
      <w:r>
        <w:lastRenderedPageBreak/>
        <w:t>A</w:t>
      </w:r>
      <w:r w:rsidR="003F541D">
        <w:t xml:space="preserve"> teacher asked for fraction measuring cups they had seen online. They couldn’t find the STL files but they were easy for a student to redesign. </w:t>
      </w:r>
    </w:p>
    <w:p w14:paraId="0120D20A" w14:textId="5FDC67CB" w:rsidR="003F541D" w:rsidRDefault="003F541D" w:rsidP="003F541D">
      <w:pPr>
        <w:jc w:val="center"/>
      </w:pPr>
      <w:r>
        <w:rPr>
          <w:noProof/>
        </w:rPr>
        <w:drawing>
          <wp:inline distT="0" distB="0" distL="0" distR="0" wp14:anchorId="195D4FD7" wp14:editId="46EF12F4">
            <wp:extent cx="2052330" cy="1771516"/>
            <wp:effectExtent l="0" t="0" r="5080" b="635"/>
            <wp:docPr id="1" name="Picture 1" descr="measuring cups in the shape of a circle for 1, semi-circle for half, et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60617" cy="1778669"/>
                    </a:xfrm>
                    <a:prstGeom prst="rect">
                      <a:avLst/>
                    </a:prstGeom>
                  </pic:spPr>
                </pic:pic>
              </a:graphicData>
            </a:graphic>
          </wp:inline>
        </w:drawing>
      </w:r>
    </w:p>
    <w:p w14:paraId="2586CCE9" w14:textId="390F0E98" w:rsidR="006C1294" w:rsidRDefault="002C40BC" w:rsidP="006C1294">
      <w:r>
        <w:t>An education</w:t>
      </w:r>
      <w:r w:rsidR="006C1294">
        <w:t xml:space="preserve"> department roll-out of 3D printers into schools is going well. They have provided schools with a standard </w:t>
      </w:r>
      <w:r w:rsidR="00371D5B">
        <w:t xml:space="preserve">set-up (3D printer, software and filament) and access to files </w:t>
      </w:r>
      <w:r>
        <w:t>that have been</w:t>
      </w:r>
      <w:r w:rsidR="00371D5B">
        <w:t xml:space="preserve"> tested using the standard set-up. </w:t>
      </w:r>
      <w:r>
        <w:t>Accompanying information, t</w:t>
      </w:r>
      <w:r w:rsidR="00371D5B">
        <w:t xml:space="preserve">raining and support </w:t>
      </w:r>
      <w:r w:rsidR="00820870">
        <w:t>are</w:t>
      </w:r>
      <w:r w:rsidR="00371D5B">
        <w:t xml:space="preserve"> provided by a dedicated team.</w:t>
      </w:r>
    </w:p>
    <w:p w14:paraId="61C7F389" w14:textId="331AAB7F" w:rsidR="00371D5B" w:rsidRDefault="00371D5B" w:rsidP="006C1294">
      <w:r>
        <w:t xml:space="preserve">Leona has released the components of her 3D printed street crossing corners so that anyone can easily create their own modified corners for different locations. For example, you may want to model a street with no footpath, no grass or no pram ramp. The components are available from </w:t>
      </w:r>
      <w:hyperlink r:id="rId8" w:history="1">
        <w:r w:rsidRPr="00D24E9F">
          <w:rPr>
            <w:rStyle w:val="Hyperlink"/>
          </w:rPr>
          <w:t>https://www.thingiverse.com/thing:5907303v</w:t>
        </w:r>
      </w:hyperlink>
      <w:r>
        <w:t xml:space="preserve">. </w:t>
      </w:r>
      <w:r w:rsidR="002C40BC">
        <w:t xml:space="preserve">Thanks to Jim Allan for his work on this project. </w:t>
      </w:r>
    </w:p>
    <w:p w14:paraId="61FD0EC8" w14:textId="4B98BF46" w:rsidR="00371D5B" w:rsidRPr="00775C3F" w:rsidRDefault="00371D5B" w:rsidP="00371D5B">
      <w:pPr>
        <w:jc w:val="center"/>
      </w:pPr>
      <w:r>
        <w:rPr>
          <w:noProof/>
        </w:rPr>
        <w:drawing>
          <wp:inline distT="0" distB="0" distL="0" distR="0" wp14:anchorId="3DEEB7CC" wp14:editId="4E52AD26">
            <wp:extent cx="3086100" cy="1755719"/>
            <wp:effectExtent l="0" t="0" r="0" b="0"/>
            <wp:docPr id="3" name="Picture 3" descr="Image from Thingiverse of a street corner model with the components labelled: road, crossing lines, pram ramp, footpath, grass, f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8537" cy="1757105"/>
                    </a:xfrm>
                    <a:prstGeom prst="rect">
                      <a:avLst/>
                    </a:prstGeom>
                  </pic:spPr>
                </pic:pic>
              </a:graphicData>
            </a:graphic>
          </wp:inline>
        </w:drawing>
      </w:r>
    </w:p>
    <w:p w14:paraId="47428765" w14:textId="66834BB7" w:rsidR="00131CE7" w:rsidRDefault="00131CE7" w:rsidP="00131CE7">
      <w:pPr>
        <w:pStyle w:val="Heading1"/>
      </w:pPr>
      <w:r>
        <w:t>3. Discussion topic: Guidelines for designing 3D prints for touch readers</w:t>
      </w:r>
    </w:p>
    <w:p w14:paraId="55FC85FE" w14:textId="5E353E24" w:rsidR="00131CE7" w:rsidRDefault="00131CE7" w:rsidP="00131CE7">
      <w:pPr>
        <w:pStyle w:val="Heading2"/>
      </w:pPr>
      <w:r>
        <w:t>3.1 3D4VIP guidelines</w:t>
      </w:r>
    </w:p>
    <w:p w14:paraId="3B9DD8D9" w14:textId="64C9A8F9" w:rsidR="00131CE7" w:rsidRDefault="00131CE7" w:rsidP="00131CE7">
      <w:r>
        <w:t xml:space="preserve">Partial guidelines now available on the 3D4VIP website at </w:t>
      </w:r>
      <w:hyperlink r:id="rId10" w:history="1">
        <w:r w:rsidRPr="00D24E9F">
          <w:rPr>
            <w:rStyle w:val="Hyperlink"/>
          </w:rPr>
          <w:t>https://tactiles.eu/guidelines/</w:t>
        </w:r>
      </w:hyperlink>
      <w:r>
        <w:t xml:space="preserve"> </w:t>
      </w:r>
    </w:p>
    <w:p w14:paraId="27644EFF" w14:textId="483A0D18" w:rsidR="003537FF" w:rsidRDefault="002C40BC" w:rsidP="00131CE7">
      <w:r>
        <w:t>T</w:t>
      </w:r>
      <w:r w:rsidR="003537FF">
        <w:t>wo</w:t>
      </w:r>
      <w:r w:rsidR="00894DD3">
        <w:t xml:space="preserve"> new ideas from the guidelines: </w:t>
      </w:r>
    </w:p>
    <w:p w14:paraId="2FB4728E" w14:textId="3231284D" w:rsidR="00894DD3" w:rsidRDefault="00894DD3" w:rsidP="00894DD3">
      <w:pPr>
        <w:pStyle w:val="ListParagraph"/>
        <w:numPr>
          <w:ilvl w:val="0"/>
          <w:numId w:val="39"/>
        </w:numPr>
      </w:pPr>
      <w:r>
        <w:t>use duct tape to join two parts of a folding or bisected model</w:t>
      </w:r>
    </w:p>
    <w:p w14:paraId="22E3E465" w14:textId="6B6647B4" w:rsidR="00894DD3" w:rsidRPr="00131CE7" w:rsidRDefault="00894DD3" w:rsidP="00894DD3">
      <w:pPr>
        <w:pStyle w:val="ListParagraph"/>
        <w:numPr>
          <w:ilvl w:val="0"/>
          <w:numId w:val="39"/>
        </w:numPr>
      </w:pPr>
      <w:r>
        <w:t>to add raised lines on the base of a model, incorporate a semi-circular channel then insert a piece of 3D printing filament in the channel after printing</w:t>
      </w:r>
    </w:p>
    <w:p w14:paraId="7D2195AC" w14:textId="236DFA45" w:rsidR="00131CE7" w:rsidRDefault="00131CE7" w:rsidP="00131CE7">
      <w:pPr>
        <w:pStyle w:val="Heading2"/>
      </w:pPr>
      <w:r>
        <w:t>3.2 ANZAGG guidelines</w:t>
      </w:r>
    </w:p>
    <w:p w14:paraId="7F7C1D76" w14:textId="5365DB4A" w:rsidR="00131CE7" w:rsidRDefault="003F541D" w:rsidP="00131CE7">
      <w:r>
        <w:t>Leona has been working on the d</w:t>
      </w:r>
      <w:r w:rsidR="00131CE7">
        <w:t xml:space="preserve">raft ANZAGG guidelines. </w:t>
      </w:r>
      <w:r w:rsidR="00C467A8">
        <w:t>Her first draft o</w:t>
      </w:r>
      <w:r w:rsidR="00131CE7">
        <w:t xml:space="preserve">utline and recommended measurements </w:t>
      </w:r>
      <w:r>
        <w:t xml:space="preserve">are </w:t>
      </w:r>
      <w:r w:rsidR="00131CE7">
        <w:t>given as an attachment</w:t>
      </w:r>
      <w:r>
        <w:t xml:space="preserve">. </w:t>
      </w:r>
    </w:p>
    <w:p w14:paraId="13637ECD" w14:textId="3354E40F" w:rsidR="003F541D" w:rsidRDefault="003F541D" w:rsidP="00131CE7">
      <w:r>
        <w:t>Some further suggestions</w:t>
      </w:r>
      <w:r w:rsidR="00C467A8">
        <w:t xml:space="preserve"> raised at the meeting</w:t>
      </w:r>
      <w:r w:rsidR="00B47DB4">
        <w:t xml:space="preserve">: </w:t>
      </w:r>
    </w:p>
    <w:p w14:paraId="259B0379" w14:textId="729DE706" w:rsidR="00B47DB4" w:rsidRDefault="00894DD3" w:rsidP="00B47DB4">
      <w:pPr>
        <w:pStyle w:val="ListParagraph"/>
        <w:numPr>
          <w:ilvl w:val="0"/>
          <w:numId w:val="37"/>
        </w:numPr>
      </w:pPr>
      <w:r>
        <w:lastRenderedPageBreak/>
        <w:t xml:space="preserve">Measurements: </w:t>
      </w:r>
      <w:r w:rsidR="00B47DB4">
        <w:t>0.3mm spacing between moving parts</w:t>
      </w:r>
    </w:p>
    <w:p w14:paraId="11DE1C31" w14:textId="230AD87F" w:rsidR="00B47DB4" w:rsidRDefault="00894DD3" w:rsidP="00B47DB4">
      <w:pPr>
        <w:pStyle w:val="ListParagraph"/>
        <w:numPr>
          <w:ilvl w:val="0"/>
          <w:numId w:val="37"/>
        </w:numPr>
      </w:pPr>
      <w:r>
        <w:t xml:space="preserve">Measurements: </w:t>
      </w:r>
      <w:r w:rsidR="00B47DB4">
        <w:t xml:space="preserve">1mm thick base for braille labels to be added </w:t>
      </w:r>
    </w:p>
    <w:p w14:paraId="3612D012" w14:textId="51CA7AB8" w:rsidR="00894DD3" w:rsidRDefault="00894DD3" w:rsidP="00B47DB4">
      <w:pPr>
        <w:pStyle w:val="ListParagraph"/>
        <w:numPr>
          <w:ilvl w:val="0"/>
          <w:numId w:val="37"/>
        </w:numPr>
      </w:pPr>
      <w:r>
        <w:t xml:space="preserve">Rounded corners: </w:t>
      </w:r>
      <w:r w:rsidRPr="007176AD">
        <w:rPr>
          <w:b/>
        </w:rPr>
        <w:t xml:space="preserve">Radius of 0.6 in </w:t>
      </w:r>
      <w:proofErr w:type="spellStart"/>
      <w:r w:rsidRPr="007176AD">
        <w:rPr>
          <w:b/>
        </w:rPr>
        <w:t>TinkerCAD</w:t>
      </w:r>
      <w:proofErr w:type="spellEnd"/>
      <w:r>
        <w:t xml:space="preserve"> for smooth corners and to reduce “</w:t>
      </w:r>
      <w:proofErr w:type="gramStart"/>
      <w:r>
        <w:t>elephants</w:t>
      </w:r>
      <w:proofErr w:type="gramEnd"/>
      <w:r>
        <w:t xml:space="preserve"> foot” spreading at the base of the print</w:t>
      </w:r>
    </w:p>
    <w:p w14:paraId="2049271E" w14:textId="6D8DCE04" w:rsidR="00894DD3" w:rsidRDefault="00894DD3" w:rsidP="00B47DB4">
      <w:pPr>
        <w:pStyle w:val="ListParagraph"/>
        <w:numPr>
          <w:ilvl w:val="0"/>
          <w:numId w:val="37"/>
        </w:numPr>
      </w:pPr>
      <w:proofErr w:type="spellStart"/>
      <w:r>
        <w:t>Prusa</w:t>
      </w:r>
      <w:proofErr w:type="spellEnd"/>
      <w:r>
        <w:t xml:space="preserve"> Mini + is a good cheap printer for home use</w:t>
      </w:r>
    </w:p>
    <w:p w14:paraId="7425713A" w14:textId="6F743541" w:rsidR="00894DD3" w:rsidRDefault="00894DD3" w:rsidP="00B47DB4">
      <w:pPr>
        <w:pStyle w:val="ListParagraph"/>
        <w:numPr>
          <w:ilvl w:val="0"/>
          <w:numId w:val="37"/>
        </w:numPr>
      </w:pPr>
      <w:r>
        <w:t xml:space="preserve">Design for understanding: Always </w:t>
      </w:r>
      <w:r w:rsidRPr="007176AD">
        <w:rPr>
          <w:b/>
        </w:rPr>
        <w:t>provide an accompanying description</w:t>
      </w:r>
      <w:r>
        <w:t xml:space="preserve"> and information with 3D printed models</w:t>
      </w:r>
    </w:p>
    <w:p w14:paraId="7B4B4BC5" w14:textId="243DA398" w:rsidR="00894DD3" w:rsidRDefault="00894DD3" w:rsidP="00B47DB4">
      <w:pPr>
        <w:pStyle w:val="ListParagraph"/>
        <w:numPr>
          <w:ilvl w:val="0"/>
          <w:numId w:val="37"/>
        </w:numPr>
      </w:pPr>
      <w:r>
        <w:t xml:space="preserve">Braille labels: It may be necessary to sand a smooth 3D printed surface or use additional glue when </w:t>
      </w:r>
      <w:r w:rsidRPr="007176AD">
        <w:rPr>
          <w:b/>
        </w:rPr>
        <w:t>adding sticky braille labels</w:t>
      </w:r>
      <w:r>
        <w:t xml:space="preserve"> onto a 3D printed model</w:t>
      </w:r>
    </w:p>
    <w:p w14:paraId="6FF4F755" w14:textId="0C36220C" w:rsidR="00894DD3" w:rsidRDefault="00894DD3" w:rsidP="00B47DB4">
      <w:pPr>
        <w:pStyle w:val="ListParagraph"/>
        <w:numPr>
          <w:ilvl w:val="0"/>
          <w:numId w:val="37"/>
        </w:numPr>
      </w:pPr>
      <w:r>
        <w:t xml:space="preserve">Design for Inclusion: </w:t>
      </w:r>
      <w:r w:rsidRPr="007176AD">
        <w:rPr>
          <w:b/>
        </w:rPr>
        <w:t>Adding print images</w:t>
      </w:r>
      <w:r>
        <w:t xml:space="preserve"> to a 3D model assists with low vision and sighted</w:t>
      </w:r>
    </w:p>
    <w:p w14:paraId="13C4E740" w14:textId="764DAAA3" w:rsidR="00894DD3" w:rsidRDefault="00894DD3" w:rsidP="00B47DB4">
      <w:pPr>
        <w:pStyle w:val="ListParagraph"/>
        <w:numPr>
          <w:ilvl w:val="0"/>
          <w:numId w:val="37"/>
        </w:numPr>
      </w:pPr>
      <w:r w:rsidRPr="007176AD">
        <w:rPr>
          <w:b/>
        </w:rPr>
        <w:t>Design for personalisation:</w:t>
      </w:r>
      <w:r>
        <w:t xml:space="preserve"> 3D printing allows for the creation of one-off objects personalised for the user’s unique needs and preferences</w:t>
      </w:r>
    </w:p>
    <w:p w14:paraId="1C982455" w14:textId="1802FA99" w:rsidR="00894DD3" w:rsidRDefault="00894DD3" w:rsidP="00B47DB4">
      <w:pPr>
        <w:pStyle w:val="ListParagraph"/>
        <w:numPr>
          <w:ilvl w:val="0"/>
          <w:numId w:val="37"/>
        </w:numPr>
      </w:pPr>
      <w:r>
        <w:t xml:space="preserve">Design for specific types of models: This section should include moving models. </w:t>
      </w:r>
    </w:p>
    <w:p w14:paraId="45547B3A" w14:textId="0D65CC2E" w:rsidR="00894DD3" w:rsidRDefault="00894DD3" w:rsidP="00B47DB4">
      <w:pPr>
        <w:pStyle w:val="ListParagraph"/>
        <w:numPr>
          <w:ilvl w:val="0"/>
          <w:numId w:val="37"/>
        </w:numPr>
      </w:pPr>
      <w:r>
        <w:t xml:space="preserve">Moving models: </w:t>
      </w:r>
      <w:r w:rsidR="006C1294">
        <w:t xml:space="preserve">Print a calibration cube and </w:t>
      </w:r>
      <w:r w:rsidR="006C1294" w:rsidRPr="007176AD">
        <w:rPr>
          <w:b/>
        </w:rPr>
        <w:t>adjust horizontal expansion</w:t>
      </w:r>
      <w:r w:rsidR="006C1294">
        <w:t xml:space="preserve"> before printing models with moving parts for best fit. </w:t>
      </w:r>
      <w:r w:rsidR="002C40BC">
        <w:t>A member will</w:t>
      </w:r>
      <w:r w:rsidR="006C1294">
        <w:t xml:space="preserve"> provide further information. </w:t>
      </w:r>
    </w:p>
    <w:p w14:paraId="2C2DB727" w14:textId="7DF9D828" w:rsidR="00894DD3" w:rsidRDefault="00894DD3" w:rsidP="00B47DB4">
      <w:pPr>
        <w:pStyle w:val="ListParagraph"/>
        <w:numPr>
          <w:ilvl w:val="0"/>
          <w:numId w:val="37"/>
        </w:numPr>
      </w:pPr>
      <w:r>
        <w:t>Moving models: strong magnets should be encased within the model (</w:t>
      </w:r>
      <w:r w:rsidRPr="007176AD">
        <w:rPr>
          <w:b/>
        </w:rPr>
        <w:t>safety consideration</w:t>
      </w:r>
      <w:r>
        <w:t>)</w:t>
      </w:r>
    </w:p>
    <w:p w14:paraId="74E66533" w14:textId="523ABA7A" w:rsidR="006C1294" w:rsidRDefault="006C1294" w:rsidP="00B47DB4">
      <w:pPr>
        <w:pStyle w:val="ListParagraph"/>
        <w:numPr>
          <w:ilvl w:val="0"/>
          <w:numId w:val="37"/>
        </w:numPr>
      </w:pPr>
      <w:r>
        <w:t xml:space="preserve">Consider the 3D printing process: </w:t>
      </w:r>
      <w:r w:rsidRPr="007176AD">
        <w:rPr>
          <w:b/>
        </w:rPr>
        <w:t>Design for economy</w:t>
      </w:r>
      <w:r>
        <w:t xml:space="preserve">. For example, reduce the base thickness or don’t print a base at all. Print braille labels separately (upright) so that the main model can be printed flat, which is quicker and safer. </w:t>
      </w:r>
    </w:p>
    <w:p w14:paraId="2851B577" w14:textId="02673C8A" w:rsidR="00894DD3" w:rsidRDefault="00894DD3" w:rsidP="00B47DB4">
      <w:pPr>
        <w:pStyle w:val="ListParagraph"/>
        <w:numPr>
          <w:ilvl w:val="0"/>
          <w:numId w:val="37"/>
        </w:numPr>
      </w:pPr>
      <w:r>
        <w:t xml:space="preserve">Safety consideration: </w:t>
      </w:r>
      <w:r w:rsidR="006C1294">
        <w:t xml:space="preserve">3D printed materials are </w:t>
      </w:r>
      <w:r w:rsidR="006C1294" w:rsidRPr="004611D3">
        <w:rPr>
          <w:b/>
        </w:rPr>
        <w:t>not food safe</w:t>
      </w:r>
      <w:r w:rsidR="006C1294">
        <w:t xml:space="preserve"> because it is porous. </w:t>
      </w:r>
    </w:p>
    <w:p w14:paraId="4D8A255E" w14:textId="7F550CF9" w:rsidR="006C1294" w:rsidRDefault="006C1294" w:rsidP="00B47DB4">
      <w:pPr>
        <w:pStyle w:val="ListParagraph"/>
        <w:numPr>
          <w:ilvl w:val="0"/>
          <w:numId w:val="37"/>
        </w:numPr>
      </w:pPr>
      <w:r>
        <w:t xml:space="preserve">Be aware that </w:t>
      </w:r>
      <w:r w:rsidRPr="004611D3">
        <w:rPr>
          <w:b/>
        </w:rPr>
        <w:t>PLA melts</w:t>
      </w:r>
      <w:r>
        <w:t xml:space="preserve"> at low temperatures and should not be left in a hot car or cleaned in a dishwasher. ABS </w:t>
      </w:r>
      <w:proofErr w:type="gramStart"/>
      <w:r>
        <w:t>has</w:t>
      </w:r>
      <w:proofErr w:type="gramEnd"/>
      <w:r>
        <w:t xml:space="preserve"> a higher melting point. </w:t>
      </w:r>
    </w:p>
    <w:p w14:paraId="3DC810B8" w14:textId="4C6BD522" w:rsidR="003F541D" w:rsidRPr="00131CE7" w:rsidRDefault="003F541D" w:rsidP="00131CE7">
      <w:r>
        <w:t xml:space="preserve">ACTIONS: Leona to update the draft guidelines based on our discussion and also add more images as </w:t>
      </w:r>
      <w:proofErr w:type="gramStart"/>
      <w:r>
        <w:t>these assist</w:t>
      </w:r>
      <w:proofErr w:type="gramEnd"/>
      <w:r>
        <w:t xml:space="preserve"> in quick understanding. She will then share with the group members for feedback and further input. </w:t>
      </w:r>
    </w:p>
    <w:p w14:paraId="23284790" w14:textId="45A22605" w:rsidR="009D3738" w:rsidRDefault="00F91DED" w:rsidP="009D3738">
      <w:pPr>
        <w:pStyle w:val="Heading1"/>
      </w:pPr>
      <w:r>
        <w:t>4. Other business</w:t>
      </w:r>
    </w:p>
    <w:p w14:paraId="63824739" w14:textId="0344E618" w:rsidR="00C467A8" w:rsidRPr="00C467A8" w:rsidRDefault="00C467A8" w:rsidP="00C467A8">
      <w:r>
        <w:t xml:space="preserve">The ANZAGG annual meeting will be held on Tuesday 9 May at the Round Table Conference in Sydney. Nominations are invited for executive committee members. Attendees are also invited to bring along samples for an informal some show-and-tell session when we can learn from each other’s practices. Please contact Leona for more information. </w:t>
      </w:r>
    </w:p>
    <w:p w14:paraId="50A53F58" w14:textId="07D7E772" w:rsidR="00BF4DE1" w:rsidRDefault="00131CE7" w:rsidP="00BF4DE1">
      <w:pPr>
        <w:pStyle w:val="Heading1"/>
      </w:pPr>
      <w:r>
        <w:t>5</w:t>
      </w:r>
      <w:r w:rsidR="00BF4DE1">
        <w:t>. Next Meeting</w:t>
      </w:r>
      <w:r w:rsidR="00944FE4">
        <w:t xml:space="preserve"> </w:t>
      </w:r>
    </w:p>
    <w:p w14:paraId="00DF55DF" w14:textId="08FE8D62" w:rsidR="00EF5A70" w:rsidRDefault="00131CE7" w:rsidP="00BF4DE1">
      <w:r>
        <w:t>Wednesday 19 April 2023</w:t>
      </w:r>
    </w:p>
    <w:p w14:paraId="288298A2" w14:textId="0F7DD2A3" w:rsidR="00131CE7" w:rsidRDefault="00131CE7" w:rsidP="00BF4DE1">
      <w:r>
        <w:t xml:space="preserve">Guest speaker: </w:t>
      </w:r>
      <w:r w:rsidR="00C467A8">
        <w:t xml:space="preserve">In April </w:t>
      </w:r>
      <w:r>
        <w:t xml:space="preserve">Sam Reinders </w:t>
      </w:r>
      <w:r w:rsidR="00C467A8">
        <w:t xml:space="preserve">(Monash University) will </w:t>
      </w:r>
      <w:r>
        <w:t xml:space="preserve">talk about embedding electronics and haptics within 3D models, and interfacing with a conversational agent and </w:t>
      </w:r>
      <w:proofErr w:type="spellStart"/>
      <w:r>
        <w:t>ChatGPT</w:t>
      </w:r>
      <w:proofErr w:type="spellEnd"/>
      <w:r>
        <w:t xml:space="preserve">. </w:t>
      </w:r>
    </w:p>
    <w:p w14:paraId="77443DAA" w14:textId="4ADA418D" w:rsidR="00605269" w:rsidRDefault="00605269" w:rsidP="00C467A8">
      <w:r>
        <w:t xml:space="preserve">Upcoming speakers: Florian Lang </w:t>
      </w:r>
      <w:r w:rsidR="00C467A8">
        <w:t xml:space="preserve">(Germany) </w:t>
      </w:r>
      <w:r w:rsidR="002C40BC">
        <w:t xml:space="preserve">has been invited </w:t>
      </w:r>
      <w:r w:rsidR="00C467A8">
        <w:t xml:space="preserve">to speak about a </w:t>
      </w:r>
      <w:r>
        <w:t xml:space="preserve">braille learning system created with 3D printing, laser cutting, NFC tags and electronics. </w:t>
      </w:r>
    </w:p>
    <w:p w14:paraId="24F6FC53" w14:textId="77777777" w:rsidR="00131CE7" w:rsidRDefault="00131CE7">
      <w:r>
        <w:br w:type="page"/>
      </w:r>
    </w:p>
    <w:p w14:paraId="46F6CC8D" w14:textId="79565523" w:rsidR="00131CE7" w:rsidRDefault="00131CE7" w:rsidP="00131CE7">
      <w:pPr>
        <w:pStyle w:val="Heading1"/>
      </w:pPr>
      <w:r>
        <w:lastRenderedPageBreak/>
        <w:t>ANZAGG draft guidelines for the design of 3D printed models for touch readers</w:t>
      </w:r>
    </w:p>
    <w:p w14:paraId="000D1D4D" w14:textId="243675A0" w:rsidR="00131CE7" w:rsidRDefault="00131CE7" w:rsidP="0030079F">
      <w:pPr>
        <w:pStyle w:val="Heading2"/>
      </w:pPr>
      <w:r>
        <w:t>Measurements at a glance</w:t>
      </w:r>
    </w:p>
    <w:tbl>
      <w:tblPr>
        <w:tblW w:w="0" w:type="auto"/>
        <w:tblCellMar>
          <w:top w:w="15" w:type="dxa"/>
          <w:left w:w="15" w:type="dxa"/>
          <w:bottom w:w="15" w:type="dxa"/>
          <w:right w:w="15" w:type="dxa"/>
        </w:tblCellMar>
        <w:tblLook w:val="04A0" w:firstRow="1" w:lastRow="0" w:firstColumn="1" w:lastColumn="0" w:noHBand="0" w:noVBand="1"/>
      </w:tblPr>
      <w:tblGrid>
        <w:gridCol w:w="2400"/>
        <w:gridCol w:w="6606"/>
      </w:tblGrid>
      <w:tr w:rsidR="00131CE7" w:rsidRPr="00131CE7" w14:paraId="3BF86C1C" w14:textId="77777777" w:rsidTr="00131CE7">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A6846"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b/>
                <w:bCs/>
                <w:color w:val="000000"/>
                <w:lang w:eastAsia="en-AU"/>
              </w:rPr>
              <w:t>3D printing design element</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F33F1"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b/>
                <w:bCs/>
                <w:color w:val="000000"/>
                <w:lang w:eastAsia="en-AU"/>
              </w:rPr>
              <w:t>Recommendations - minimum (min) and maximum (max)</w:t>
            </w:r>
          </w:p>
        </w:tc>
      </w:tr>
      <w:tr w:rsidR="00131CE7" w:rsidRPr="00131CE7" w14:paraId="5C756214" w14:textId="77777777" w:rsidTr="00131CE7">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8338E"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Base</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EB012"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Min thickness 0.8mm</w:t>
            </w:r>
          </w:p>
        </w:tc>
      </w:tr>
      <w:tr w:rsidR="00131CE7" w:rsidRPr="00131CE7" w14:paraId="514C8781" w14:textId="77777777" w:rsidTr="00131CE7">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0744E"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Lines</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AA26A"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Min 1mm high</w:t>
            </w:r>
          </w:p>
          <w:p w14:paraId="77F57A52"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Min 1.1mm wide</w:t>
            </w:r>
          </w:p>
          <w:p w14:paraId="1F629660"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3mm wide is recommended</w:t>
            </w:r>
          </w:p>
          <w:p w14:paraId="242F9AA6"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Min 2mm apart</w:t>
            </w:r>
          </w:p>
        </w:tc>
      </w:tr>
      <w:tr w:rsidR="00131CE7" w:rsidRPr="00131CE7" w14:paraId="24E34D2C" w14:textId="77777777" w:rsidTr="00131CE7">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7385A"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Arrows</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9C264"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Raise the arrow head 1mm from the line</w:t>
            </w:r>
          </w:p>
        </w:tc>
      </w:tr>
      <w:tr w:rsidR="00131CE7" w:rsidRPr="00131CE7" w14:paraId="4CE8680B" w14:textId="77777777" w:rsidTr="00131CE7">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45877"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Heights</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2B203"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Min 0.5mm height for detection</w:t>
            </w:r>
          </w:p>
          <w:p w14:paraId="38C3DC55"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Min 1mm for important features</w:t>
            </w:r>
          </w:p>
        </w:tc>
      </w:tr>
      <w:tr w:rsidR="00131CE7" w:rsidRPr="00131CE7" w14:paraId="33770EA8" w14:textId="77777777" w:rsidTr="00131CE7">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C4C8F"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Roads (on maps)</w:t>
            </w:r>
          </w:p>
        </w:tc>
        <w:tc>
          <w:tcPr>
            <w:tcW w:w="6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1C645"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Indented</w:t>
            </w:r>
          </w:p>
          <w:p w14:paraId="44600102"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Min 7mm wide</w:t>
            </w:r>
          </w:p>
          <w:p w14:paraId="32138F8E" w14:textId="77777777" w:rsidR="00131CE7" w:rsidRPr="00131CE7" w:rsidRDefault="00131CE7" w:rsidP="00131CE7">
            <w:pPr>
              <w:spacing w:after="0" w:line="240" w:lineRule="auto"/>
              <w:rPr>
                <w:rFonts w:ascii="Times New Roman" w:eastAsia="Times New Roman" w:hAnsi="Times New Roman" w:cs="Times New Roman"/>
                <w:sz w:val="24"/>
                <w:szCs w:val="24"/>
                <w:lang w:eastAsia="en-AU"/>
              </w:rPr>
            </w:pPr>
            <w:r w:rsidRPr="00131CE7">
              <w:rPr>
                <w:rFonts w:ascii="Arial" w:eastAsia="Times New Roman" w:hAnsi="Arial" w:cs="Arial"/>
                <w:color w:val="000000"/>
                <w:lang w:eastAsia="en-AU"/>
              </w:rPr>
              <w:t>2cm wide recommended</w:t>
            </w:r>
          </w:p>
        </w:tc>
      </w:tr>
    </w:tbl>
    <w:p w14:paraId="53454D41" w14:textId="31B6854B" w:rsidR="00131CE7" w:rsidRDefault="00131CE7" w:rsidP="00131CE7"/>
    <w:p w14:paraId="42245D12" w14:textId="11FB6F4E" w:rsidR="00131CE7" w:rsidRDefault="00131CE7" w:rsidP="0030079F">
      <w:pPr>
        <w:pStyle w:val="Heading2"/>
      </w:pPr>
      <w:r>
        <w:t xml:space="preserve">Draft structure and guidelines in brief </w:t>
      </w:r>
    </w:p>
    <w:p w14:paraId="14F054EC" w14:textId="7263DDDB" w:rsidR="00131CE7" w:rsidRDefault="00131CE7" w:rsidP="00131CE7">
      <w:r>
        <w:t>GENERAL PRINCIPLES</w:t>
      </w:r>
    </w:p>
    <w:p w14:paraId="7C4305C7" w14:textId="421C4C4A" w:rsidR="00131CE7" w:rsidRDefault="00131CE7" w:rsidP="00131CE7">
      <w:r>
        <w:t>1. Design for understanding by touch</w:t>
      </w:r>
    </w:p>
    <w:p w14:paraId="0A0C8895" w14:textId="416ABA97" w:rsidR="00131CE7" w:rsidRDefault="00131CE7" w:rsidP="00131CE7">
      <w:pPr>
        <w:ind w:left="720"/>
      </w:pPr>
      <w:r>
        <w:t>1.1 Simplify</w:t>
      </w:r>
    </w:p>
    <w:p w14:paraId="4B9A152B" w14:textId="712AF4D9" w:rsidR="00131CE7" w:rsidRDefault="00131CE7" w:rsidP="00131CE7">
      <w:pPr>
        <w:ind w:left="720"/>
      </w:pPr>
      <w:r>
        <w:t>1.2 Spacing – adequate spacing to distinguish between two lines or element; and to allow access into gaps with the fingers</w:t>
      </w:r>
    </w:p>
    <w:p w14:paraId="0D3580AD" w14:textId="04E6DAD6" w:rsidR="00131CE7" w:rsidRDefault="00131CE7" w:rsidP="00131CE7">
      <w:pPr>
        <w:ind w:left="720"/>
      </w:pPr>
      <w:r>
        <w:t>1.3 Heights – distort heights if necessary</w:t>
      </w:r>
    </w:p>
    <w:p w14:paraId="2765EDB4" w14:textId="2DB865D3" w:rsidR="00131CE7" w:rsidRDefault="00131CE7" w:rsidP="00131CE7">
      <w:pPr>
        <w:ind w:left="720"/>
      </w:pPr>
      <w:r>
        <w:t xml:space="preserve">1.4 Scale – handheld is best. No bigger than </w:t>
      </w:r>
      <w:proofErr w:type="spellStart"/>
      <w:r>
        <w:t>arms length</w:t>
      </w:r>
      <w:proofErr w:type="spellEnd"/>
    </w:p>
    <w:p w14:paraId="16272A9E" w14:textId="44EDF478" w:rsidR="00131CE7" w:rsidRDefault="00131CE7" w:rsidP="00131CE7">
      <w:pPr>
        <w:ind w:left="720"/>
      </w:pPr>
      <w:r>
        <w:t>1.5 Make the most important features easy to find</w:t>
      </w:r>
    </w:p>
    <w:p w14:paraId="77C87ADA" w14:textId="5CAA0779" w:rsidR="00131CE7" w:rsidRDefault="00131CE7" w:rsidP="00131CE7">
      <w:pPr>
        <w:ind w:left="720"/>
      </w:pPr>
      <w:r>
        <w:t>1.6 Don’t obscure the whole or obstruct hand movements</w:t>
      </w:r>
    </w:p>
    <w:p w14:paraId="01ED92CA" w14:textId="2CED7D21" w:rsidR="00131CE7" w:rsidRDefault="00131CE7" w:rsidP="00131CE7">
      <w:pPr>
        <w:ind w:left="720"/>
      </w:pPr>
      <w:r>
        <w:t>1.7 Use textures and material properties</w:t>
      </w:r>
    </w:p>
    <w:p w14:paraId="2DE62A90" w14:textId="0944573B" w:rsidR="00131CE7" w:rsidRDefault="00131CE7" w:rsidP="00131CE7">
      <w:pPr>
        <w:ind w:left="720"/>
      </w:pPr>
      <w:r>
        <w:t>1.8 Indicate orientation</w:t>
      </w:r>
    </w:p>
    <w:p w14:paraId="1DD32D41" w14:textId="2FECABFD" w:rsidR="00131CE7" w:rsidRDefault="00131CE7" w:rsidP="00131CE7">
      <w:pPr>
        <w:ind w:left="720"/>
      </w:pPr>
      <w:r>
        <w:t>1.9 Rounded corners for safety</w:t>
      </w:r>
    </w:p>
    <w:p w14:paraId="258ECF45" w14:textId="561B2A78" w:rsidR="00131CE7" w:rsidRDefault="00131CE7" w:rsidP="00131CE7">
      <w:pPr>
        <w:ind w:left="720"/>
      </w:pPr>
      <w:r>
        <w:t>1.10 Stability for touch</w:t>
      </w:r>
    </w:p>
    <w:p w14:paraId="6B391BC7" w14:textId="13EB57D4" w:rsidR="00131CE7" w:rsidRDefault="00131CE7" w:rsidP="00131CE7">
      <w:r>
        <w:t>2. Design for inclusion</w:t>
      </w:r>
    </w:p>
    <w:p w14:paraId="46950987" w14:textId="4FDE0782" w:rsidR="00131CE7" w:rsidRDefault="00131CE7" w:rsidP="00131CE7">
      <w:r>
        <w:tab/>
        <w:t>2.1 Colour</w:t>
      </w:r>
    </w:p>
    <w:p w14:paraId="13D2E277" w14:textId="0C90B51A" w:rsidR="00131CE7" w:rsidRDefault="00131CE7" w:rsidP="00131CE7">
      <w:r>
        <w:tab/>
        <w:t>2.2 Contrast</w:t>
      </w:r>
    </w:p>
    <w:p w14:paraId="2680632D" w14:textId="76104CCF" w:rsidR="00131CE7" w:rsidRDefault="00131CE7" w:rsidP="00131CE7">
      <w:pPr>
        <w:ind w:firstLine="720"/>
      </w:pPr>
      <w:r>
        <w:t>2.3 Print labels</w:t>
      </w:r>
    </w:p>
    <w:p w14:paraId="6A5FA239" w14:textId="0E899D3B" w:rsidR="00131CE7" w:rsidRDefault="00131CE7" w:rsidP="00131CE7">
      <w:r>
        <w:lastRenderedPageBreak/>
        <w:t>3. Design for engagement</w:t>
      </w:r>
    </w:p>
    <w:p w14:paraId="5061AB36" w14:textId="365447CF" w:rsidR="00131CE7" w:rsidRDefault="00131CE7" w:rsidP="00131CE7">
      <w:r>
        <w:tab/>
        <w:t>3.1 Creating manipulatives</w:t>
      </w:r>
    </w:p>
    <w:p w14:paraId="5A53AD8F" w14:textId="1CE5140B" w:rsidR="00131CE7" w:rsidRDefault="00131CE7" w:rsidP="00131CE7">
      <w:r>
        <w:tab/>
        <w:t>3.2 Connections between pieces</w:t>
      </w:r>
    </w:p>
    <w:p w14:paraId="1B3EB06E" w14:textId="188307F8" w:rsidR="00131CE7" w:rsidRDefault="00131CE7" w:rsidP="00131CE7">
      <w:r>
        <w:tab/>
        <w:t>3.3 Inserts</w:t>
      </w:r>
    </w:p>
    <w:p w14:paraId="75D56BCA" w14:textId="798BDC6B" w:rsidR="00131CE7" w:rsidRDefault="00131CE7" w:rsidP="00131CE7">
      <w:r>
        <w:t>4. Consider the 3D printing process</w:t>
      </w:r>
    </w:p>
    <w:p w14:paraId="520384AE" w14:textId="0593E771" w:rsidR="00131CE7" w:rsidRDefault="00131CE7" w:rsidP="00131CE7">
      <w:r>
        <w:tab/>
        <w:t>4.1 Avoid overhangs</w:t>
      </w:r>
    </w:p>
    <w:p w14:paraId="16228330" w14:textId="1AE675BF" w:rsidR="00131CE7" w:rsidRDefault="00131CE7" w:rsidP="00131CE7">
      <w:r>
        <w:tab/>
        <w:t>4.2 Design for strength</w:t>
      </w:r>
    </w:p>
    <w:p w14:paraId="163FE074" w14:textId="2FBA0939" w:rsidR="00131CE7" w:rsidRDefault="00131CE7" w:rsidP="00131CE7">
      <w:pPr>
        <w:ind w:firstLine="720"/>
      </w:pPr>
      <w:r>
        <w:t>4.3 Design for re-use</w:t>
      </w:r>
    </w:p>
    <w:p w14:paraId="21545482" w14:textId="7DA920EF" w:rsidR="00131CE7" w:rsidRDefault="00131CE7" w:rsidP="00131CE7">
      <w:r>
        <w:t>5. Iterative design based on touch testing</w:t>
      </w:r>
    </w:p>
    <w:p w14:paraId="5C61712D" w14:textId="2DC0B482" w:rsidR="00131CE7" w:rsidRDefault="00131CE7" w:rsidP="00131CE7">
      <w:r>
        <w:t>DESIGN FOR SPECIFIC TYPES OF MODELS</w:t>
      </w:r>
    </w:p>
    <w:p w14:paraId="54D99D1E" w14:textId="2CC1E5F3" w:rsidR="00131CE7" w:rsidRDefault="00131CE7" w:rsidP="00131CE7">
      <w:r>
        <w:t>6. Maps</w:t>
      </w:r>
    </w:p>
    <w:p w14:paraId="259F6D07" w14:textId="2CF9590B" w:rsidR="00131CE7" w:rsidRDefault="00131CE7" w:rsidP="0030079F">
      <w:pPr>
        <w:ind w:left="720"/>
      </w:pPr>
      <w:r>
        <w:t>6.1 Spacing</w:t>
      </w:r>
    </w:p>
    <w:p w14:paraId="74D9C8EB" w14:textId="13605CB4" w:rsidR="00131CE7" w:rsidRDefault="00131CE7" w:rsidP="0030079F">
      <w:pPr>
        <w:ind w:left="720"/>
      </w:pPr>
      <w:r>
        <w:t>6.2 Heights</w:t>
      </w:r>
    </w:p>
    <w:p w14:paraId="72D10FA6" w14:textId="527C860D" w:rsidR="00131CE7" w:rsidRDefault="00131CE7" w:rsidP="0030079F">
      <w:pPr>
        <w:ind w:left="720"/>
      </w:pPr>
      <w:r>
        <w:t>6.3 Streets</w:t>
      </w:r>
    </w:p>
    <w:p w14:paraId="0E2F7DDD" w14:textId="6E6875AE" w:rsidR="00131CE7" w:rsidRDefault="00131CE7" w:rsidP="0030079F">
      <w:pPr>
        <w:ind w:left="720"/>
      </w:pPr>
      <w:r>
        <w:t>6.4 Realism</w:t>
      </w:r>
    </w:p>
    <w:p w14:paraId="38778E0C" w14:textId="276C2E4F" w:rsidR="00131CE7" w:rsidRDefault="00131CE7" w:rsidP="0030079F">
      <w:pPr>
        <w:ind w:left="720"/>
      </w:pPr>
      <w:r>
        <w:t>6.5 Topographic maps</w:t>
      </w:r>
    </w:p>
    <w:p w14:paraId="63368972" w14:textId="2D6229E6" w:rsidR="00131CE7" w:rsidRDefault="00131CE7" w:rsidP="00131CE7">
      <w:r>
        <w:t>7. Icons</w:t>
      </w:r>
    </w:p>
    <w:p w14:paraId="29EE1B6C" w14:textId="363C32F6" w:rsidR="00131CE7" w:rsidRDefault="00131CE7" w:rsidP="00131CE7">
      <w:r>
        <w:t>8. Anatomy??</w:t>
      </w:r>
    </w:p>
    <w:p w14:paraId="06C01844" w14:textId="197EB3BC" w:rsidR="00131CE7" w:rsidRDefault="00131CE7" w:rsidP="00131CE7">
      <w:r>
        <w:t xml:space="preserve">9. </w:t>
      </w:r>
      <w:proofErr w:type="gramStart"/>
      <w:r>
        <w:t>Art ???</w:t>
      </w:r>
      <w:proofErr w:type="gramEnd"/>
    </w:p>
    <w:p w14:paraId="7398E250" w14:textId="77777777" w:rsidR="00131CE7" w:rsidRPr="00131CE7" w:rsidRDefault="00131CE7" w:rsidP="00131CE7"/>
    <w:p w14:paraId="26A26B8F" w14:textId="42387FB8" w:rsidR="000C175D" w:rsidRDefault="00901B3F" w:rsidP="00BF4DE1">
      <w:r>
        <w:t xml:space="preserve"> </w:t>
      </w:r>
    </w:p>
    <w:p w14:paraId="0C889F0C" w14:textId="79D77625" w:rsidR="000C175D" w:rsidRDefault="000C175D"/>
    <w:sectPr w:rsidR="000C1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482353"/>
    <w:multiLevelType w:val="hybridMultilevel"/>
    <w:tmpl w:val="E55A578E"/>
    <w:lvl w:ilvl="0" w:tplc="3F44A1C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6B4D5C"/>
    <w:multiLevelType w:val="hybridMultilevel"/>
    <w:tmpl w:val="77A8E984"/>
    <w:lvl w:ilvl="0" w:tplc="1EB8F526">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E932FB"/>
    <w:multiLevelType w:val="hybridMultilevel"/>
    <w:tmpl w:val="1B666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C7EB7"/>
    <w:multiLevelType w:val="hybridMultilevel"/>
    <w:tmpl w:val="FE3CC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C587E"/>
    <w:multiLevelType w:val="hybridMultilevel"/>
    <w:tmpl w:val="9CB66C4E"/>
    <w:lvl w:ilvl="0" w:tplc="E6C0E24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B93D24"/>
    <w:multiLevelType w:val="hybridMultilevel"/>
    <w:tmpl w:val="8B607FB4"/>
    <w:lvl w:ilvl="0" w:tplc="1EB8F5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C04FC2"/>
    <w:multiLevelType w:val="hybridMultilevel"/>
    <w:tmpl w:val="02D85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DB07BD"/>
    <w:multiLevelType w:val="hybridMultilevel"/>
    <w:tmpl w:val="95F8BA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EF7759"/>
    <w:multiLevelType w:val="multilevel"/>
    <w:tmpl w:val="A0F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2079D0"/>
    <w:multiLevelType w:val="multilevel"/>
    <w:tmpl w:val="0528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6F5E13"/>
    <w:multiLevelType w:val="hybridMultilevel"/>
    <w:tmpl w:val="85DCD734"/>
    <w:lvl w:ilvl="0" w:tplc="1EB8F526">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B56DB"/>
    <w:multiLevelType w:val="hybridMultilevel"/>
    <w:tmpl w:val="8BEE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741450"/>
    <w:multiLevelType w:val="hybridMultilevel"/>
    <w:tmpl w:val="DA62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257DEA"/>
    <w:multiLevelType w:val="hybridMultilevel"/>
    <w:tmpl w:val="A0AA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7"/>
  </w:num>
  <w:num w:numId="13">
    <w:abstractNumId w:val="10"/>
  </w:num>
  <w:num w:numId="14">
    <w:abstractNumId w:val="16"/>
  </w:num>
  <w:num w:numId="15">
    <w:abstractNumId w:val="17"/>
  </w:num>
  <w:num w:numId="16">
    <w:abstractNumId w:val="11"/>
  </w:num>
  <w:num w:numId="17">
    <w:abstractNumId w:val="25"/>
  </w:num>
  <w:num w:numId="18">
    <w:abstractNumId w:val="22"/>
  </w:num>
  <w:num w:numId="19">
    <w:abstractNumId w:val="38"/>
  </w:num>
  <w:num w:numId="20">
    <w:abstractNumId w:val="26"/>
  </w:num>
  <w:num w:numId="21">
    <w:abstractNumId w:val="28"/>
  </w:num>
  <w:num w:numId="22">
    <w:abstractNumId w:val="35"/>
  </w:num>
  <w:num w:numId="23">
    <w:abstractNumId w:val="34"/>
  </w:num>
  <w:num w:numId="24">
    <w:abstractNumId w:val="14"/>
  </w:num>
  <w:num w:numId="25">
    <w:abstractNumId w:val="23"/>
  </w:num>
  <w:num w:numId="26">
    <w:abstractNumId w:val="15"/>
  </w:num>
  <w:num w:numId="27">
    <w:abstractNumId w:val="30"/>
  </w:num>
  <w:num w:numId="28">
    <w:abstractNumId w:val="19"/>
  </w:num>
  <w:num w:numId="29">
    <w:abstractNumId w:val="33"/>
  </w:num>
  <w:num w:numId="30">
    <w:abstractNumId w:val="31"/>
  </w:num>
  <w:num w:numId="31">
    <w:abstractNumId w:val="37"/>
  </w:num>
  <w:num w:numId="32">
    <w:abstractNumId w:val="29"/>
  </w:num>
  <w:num w:numId="33">
    <w:abstractNumId w:val="36"/>
  </w:num>
  <w:num w:numId="34">
    <w:abstractNumId w:val="18"/>
  </w:num>
  <w:num w:numId="35">
    <w:abstractNumId w:val="21"/>
  </w:num>
  <w:num w:numId="36">
    <w:abstractNumId w:val="12"/>
  </w:num>
  <w:num w:numId="37">
    <w:abstractNumId w:val="13"/>
  </w:num>
  <w:num w:numId="38">
    <w:abstractNumId w:val="3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127F1"/>
    <w:rsid w:val="00021373"/>
    <w:rsid w:val="000374D4"/>
    <w:rsid w:val="000407EB"/>
    <w:rsid w:val="00042A4D"/>
    <w:rsid w:val="000641B9"/>
    <w:rsid w:val="0006756F"/>
    <w:rsid w:val="000712DC"/>
    <w:rsid w:val="000B2D43"/>
    <w:rsid w:val="000C175D"/>
    <w:rsid w:val="000E0082"/>
    <w:rsid w:val="000E03CB"/>
    <w:rsid w:val="000E0FE6"/>
    <w:rsid w:val="000E2701"/>
    <w:rsid w:val="000E3305"/>
    <w:rsid w:val="000F03C4"/>
    <w:rsid w:val="000F1978"/>
    <w:rsid w:val="000F5FEF"/>
    <w:rsid w:val="000F6424"/>
    <w:rsid w:val="00101829"/>
    <w:rsid w:val="00106717"/>
    <w:rsid w:val="001204C5"/>
    <w:rsid w:val="00131CE7"/>
    <w:rsid w:val="00141F33"/>
    <w:rsid w:val="00141FC5"/>
    <w:rsid w:val="001543F7"/>
    <w:rsid w:val="00170C60"/>
    <w:rsid w:val="001733E2"/>
    <w:rsid w:val="001772EC"/>
    <w:rsid w:val="001966CC"/>
    <w:rsid w:val="001A6D21"/>
    <w:rsid w:val="001C43BE"/>
    <w:rsid w:val="001D12EC"/>
    <w:rsid w:val="001E690A"/>
    <w:rsid w:val="001F4E71"/>
    <w:rsid w:val="001F7C75"/>
    <w:rsid w:val="002016CB"/>
    <w:rsid w:val="0021208E"/>
    <w:rsid w:val="002169D0"/>
    <w:rsid w:val="002222E9"/>
    <w:rsid w:val="00226461"/>
    <w:rsid w:val="002266A3"/>
    <w:rsid w:val="00252D4C"/>
    <w:rsid w:val="00273DFB"/>
    <w:rsid w:val="00276417"/>
    <w:rsid w:val="00281980"/>
    <w:rsid w:val="002854AA"/>
    <w:rsid w:val="00285B29"/>
    <w:rsid w:val="00291247"/>
    <w:rsid w:val="002B28DE"/>
    <w:rsid w:val="002B7651"/>
    <w:rsid w:val="002C40BC"/>
    <w:rsid w:val="002C7CB5"/>
    <w:rsid w:val="002C7CD0"/>
    <w:rsid w:val="0030079F"/>
    <w:rsid w:val="00301144"/>
    <w:rsid w:val="00310850"/>
    <w:rsid w:val="00315BC6"/>
    <w:rsid w:val="00315D23"/>
    <w:rsid w:val="00322FE3"/>
    <w:rsid w:val="00327ECF"/>
    <w:rsid w:val="00330C89"/>
    <w:rsid w:val="0034201D"/>
    <w:rsid w:val="003537FF"/>
    <w:rsid w:val="00370984"/>
    <w:rsid w:val="00371D5B"/>
    <w:rsid w:val="00386AA3"/>
    <w:rsid w:val="0039565A"/>
    <w:rsid w:val="003A41BD"/>
    <w:rsid w:val="003A4DB4"/>
    <w:rsid w:val="003B63D5"/>
    <w:rsid w:val="003C567C"/>
    <w:rsid w:val="003F2587"/>
    <w:rsid w:val="003F541D"/>
    <w:rsid w:val="00403172"/>
    <w:rsid w:val="004045B4"/>
    <w:rsid w:val="00453CEE"/>
    <w:rsid w:val="00456B9B"/>
    <w:rsid w:val="004611D3"/>
    <w:rsid w:val="00485344"/>
    <w:rsid w:val="004B22C6"/>
    <w:rsid w:val="004D0C98"/>
    <w:rsid w:val="004D2FB4"/>
    <w:rsid w:val="004E29CB"/>
    <w:rsid w:val="004E6B66"/>
    <w:rsid w:val="004F28F5"/>
    <w:rsid w:val="0056037E"/>
    <w:rsid w:val="00563CA4"/>
    <w:rsid w:val="00577B22"/>
    <w:rsid w:val="00580289"/>
    <w:rsid w:val="00582B8C"/>
    <w:rsid w:val="005A00ED"/>
    <w:rsid w:val="005B3B67"/>
    <w:rsid w:val="005B698D"/>
    <w:rsid w:val="005C19C8"/>
    <w:rsid w:val="006017B5"/>
    <w:rsid w:val="00605269"/>
    <w:rsid w:val="006135E9"/>
    <w:rsid w:val="00615A28"/>
    <w:rsid w:val="00642E58"/>
    <w:rsid w:val="00646C97"/>
    <w:rsid w:val="00652B13"/>
    <w:rsid w:val="00656977"/>
    <w:rsid w:val="00661C4F"/>
    <w:rsid w:val="00667FD8"/>
    <w:rsid w:val="00680CCD"/>
    <w:rsid w:val="006917B3"/>
    <w:rsid w:val="006A1F20"/>
    <w:rsid w:val="006C1294"/>
    <w:rsid w:val="006C40E6"/>
    <w:rsid w:val="006F5F41"/>
    <w:rsid w:val="00700496"/>
    <w:rsid w:val="00703BEF"/>
    <w:rsid w:val="007176AD"/>
    <w:rsid w:val="007367AD"/>
    <w:rsid w:val="00746863"/>
    <w:rsid w:val="007536B3"/>
    <w:rsid w:val="00755AB2"/>
    <w:rsid w:val="00762BE6"/>
    <w:rsid w:val="007658B5"/>
    <w:rsid w:val="00771B75"/>
    <w:rsid w:val="00775C3F"/>
    <w:rsid w:val="00776125"/>
    <w:rsid w:val="00793ED0"/>
    <w:rsid w:val="00794722"/>
    <w:rsid w:val="0079695C"/>
    <w:rsid w:val="007A5678"/>
    <w:rsid w:val="007A7E86"/>
    <w:rsid w:val="007B7378"/>
    <w:rsid w:val="007D3EDC"/>
    <w:rsid w:val="007E59BA"/>
    <w:rsid w:val="0081328A"/>
    <w:rsid w:val="00820870"/>
    <w:rsid w:val="00824C04"/>
    <w:rsid w:val="00846EA6"/>
    <w:rsid w:val="00847DE5"/>
    <w:rsid w:val="00851B04"/>
    <w:rsid w:val="008521B5"/>
    <w:rsid w:val="00852D80"/>
    <w:rsid w:val="00857F83"/>
    <w:rsid w:val="00890D53"/>
    <w:rsid w:val="00893ED6"/>
    <w:rsid w:val="00894DD3"/>
    <w:rsid w:val="008D01E5"/>
    <w:rsid w:val="008D343B"/>
    <w:rsid w:val="008F3557"/>
    <w:rsid w:val="008F3A93"/>
    <w:rsid w:val="00901B3F"/>
    <w:rsid w:val="009168EC"/>
    <w:rsid w:val="009223F4"/>
    <w:rsid w:val="00933DA7"/>
    <w:rsid w:val="00944FE4"/>
    <w:rsid w:val="00946587"/>
    <w:rsid w:val="009519AC"/>
    <w:rsid w:val="009535DF"/>
    <w:rsid w:val="00954E7D"/>
    <w:rsid w:val="00956077"/>
    <w:rsid w:val="009648DE"/>
    <w:rsid w:val="00976C7E"/>
    <w:rsid w:val="009952A0"/>
    <w:rsid w:val="009B6E89"/>
    <w:rsid w:val="009C30CE"/>
    <w:rsid w:val="009D04FD"/>
    <w:rsid w:val="009D0640"/>
    <w:rsid w:val="009D3738"/>
    <w:rsid w:val="009E6239"/>
    <w:rsid w:val="009F4ADD"/>
    <w:rsid w:val="009F677B"/>
    <w:rsid w:val="00A064C4"/>
    <w:rsid w:val="00A10F14"/>
    <w:rsid w:val="00A11113"/>
    <w:rsid w:val="00A11908"/>
    <w:rsid w:val="00A13A8D"/>
    <w:rsid w:val="00A20DB2"/>
    <w:rsid w:val="00A2175A"/>
    <w:rsid w:val="00A27A59"/>
    <w:rsid w:val="00A35B93"/>
    <w:rsid w:val="00A44901"/>
    <w:rsid w:val="00A45015"/>
    <w:rsid w:val="00A56524"/>
    <w:rsid w:val="00A606C9"/>
    <w:rsid w:val="00A70D58"/>
    <w:rsid w:val="00A8124C"/>
    <w:rsid w:val="00AC332E"/>
    <w:rsid w:val="00AE238A"/>
    <w:rsid w:val="00AE4B97"/>
    <w:rsid w:val="00AE551D"/>
    <w:rsid w:val="00AF6E59"/>
    <w:rsid w:val="00B06DF6"/>
    <w:rsid w:val="00B13101"/>
    <w:rsid w:val="00B178BA"/>
    <w:rsid w:val="00B22A70"/>
    <w:rsid w:val="00B412CB"/>
    <w:rsid w:val="00B43C28"/>
    <w:rsid w:val="00B47DB4"/>
    <w:rsid w:val="00B60728"/>
    <w:rsid w:val="00B657D4"/>
    <w:rsid w:val="00B953C1"/>
    <w:rsid w:val="00BA3CE6"/>
    <w:rsid w:val="00BA7111"/>
    <w:rsid w:val="00BB04C3"/>
    <w:rsid w:val="00BC2A8A"/>
    <w:rsid w:val="00BD57B8"/>
    <w:rsid w:val="00BE0FBF"/>
    <w:rsid w:val="00BE455F"/>
    <w:rsid w:val="00BF4DE1"/>
    <w:rsid w:val="00C0275B"/>
    <w:rsid w:val="00C0412D"/>
    <w:rsid w:val="00C23C79"/>
    <w:rsid w:val="00C33D94"/>
    <w:rsid w:val="00C4637C"/>
    <w:rsid w:val="00C467A8"/>
    <w:rsid w:val="00C94F92"/>
    <w:rsid w:val="00C96CA8"/>
    <w:rsid w:val="00CA12CA"/>
    <w:rsid w:val="00CA3E0A"/>
    <w:rsid w:val="00CA4345"/>
    <w:rsid w:val="00CB35E2"/>
    <w:rsid w:val="00CB425F"/>
    <w:rsid w:val="00CC6DC3"/>
    <w:rsid w:val="00CD2D2A"/>
    <w:rsid w:val="00CE1986"/>
    <w:rsid w:val="00CF11FE"/>
    <w:rsid w:val="00CF7C85"/>
    <w:rsid w:val="00D1139C"/>
    <w:rsid w:val="00D11C40"/>
    <w:rsid w:val="00D2102E"/>
    <w:rsid w:val="00D242B2"/>
    <w:rsid w:val="00D27439"/>
    <w:rsid w:val="00D41D79"/>
    <w:rsid w:val="00D445EA"/>
    <w:rsid w:val="00D4494A"/>
    <w:rsid w:val="00D5252C"/>
    <w:rsid w:val="00D82D1B"/>
    <w:rsid w:val="00D93D3A"/>
    <w:rsid w:val="00DA25A9"/>
    <w:rsid w:val="00DA65F6"/>
    <w:rsid w:val="00DA6CBF"/>
    <w:rsid w:val="00DB4B04"/>
    <w:rsid w:val="00DC5BD9"/>
    <w:rsid w:val="00DC73F1"/>
    <w:rsid w:val="00DD0CD4"/>
    <w:rsid w:val="00DF5977"/>
    <w:rsid w:val="00E01128"/>
    <w:rsid w:val="00E015EF"/>
    <w:rsid w:val="00E0292D"/>
    <w:rsid w:val="00E129C3"/>
    <w:rsid w:val="00E132A3"/>
    <w:rsid w:val="00E26C5C"/>
    <w:rsid w:val="00E40B11"/>
    <w:rsid w:val="00E5272D"/>
    <w:rsid w:val="00E77975"/>
    <w:rsid w:val="00EA1C72"/>
    <w:rsid w:val="00EB0730"/>
    <w:rsid w:val="00EC2E71"/>
    <w:rsid w:val="00EC38B0"/>
    <w:rsid w:val="00ED31C3"/>
    <w:rsid w:val="00ED382D"/>
    <w:rsid w:val="00EF3D09"/>
    <w:rsid w:val="00EF5A70"/>
    <w:rsid w:val="00EF6E85"/>
    <w:rsid w:val="00F011EE"/>
    <w:rsid w:val="00F06EFF"/>
    <w:rsid w:val="00F339E0"/>
    <w:rsid w:val="00F35B66"/>
    <w:rsid w:val="00F46676"/>
    <w:rsid w:val="00F700FC"/>
    <w:rsid w:val="00F713DF"/>
    <w:rsid w:val="00F75A01"/>
    <w:rsid w:val="00F763F2"/>
    <w:rsid w:val="00F824F4"/>
    <w:rsid w:val="00F86BE8"/>
    <w:rsid w:val="00F87C6B"/>
    <w:rsid w:val="00F90A23"/>
    <w:rsid w:val="00F91DED"/>
    <w:rsid w:val="00F95446"/>
    <w:rsid w:val="00FB60C4"/>
    <w:rsid w:val="00FC125E"/>
    <w:rsid w:val="00FC5980"/>
    <w:rsid w:val="00FD0A02"/>
    <w:rsid w:val="00FD741C"/>
    <w:rsid w:val="00FF6F4C"/>
    <w:rsid w:val="00FF7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9107"/>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7B22"/>
    <w:rPr>
      <w:color w:val="605E5C"/>
      <w:shd w:val="clear" w:color="auto" w:fill="E1DFDD"/>
    </w:rPr>
  </w:style>
  <w:style w:type="paragraph" w:customStyle="1" w:styleId="m-297823846360530257msolistparagraph">
    <w:name w:val="m_-297823846360530257msolistparagraph"/>
    <w:basedOn w:val="Normal"/>
    <w:rsid w:val="00D445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maildefault">
    <w:name w:val="gmail_default"/>
    <w:basedOn w:val="DefaultParagraphFont"/>
    <w:rsid w:val="009D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0920">
      <w:bodyDiv w:val="1"/>
      <w:marLeft w:val="0"/>
      <w:marRight w:val="0"/>
      <w:marTop w:val="0"/>
      <w:marBottom w:val="0"/>
      <w:divBdr>
        <w:top w:val="none" w:sz="0" w:space="0" w:color="auto"/>
        <w:left w:val="none" w:sz="0" w:space="0" w:color="auto"/>
        <w:bottom w:val="none" w:sz="0" w:space="0" w:color="auto"/>
        <w:right w:val="none" w:sz="0" w:space="0" w:color="auto"/>
      </w:divBdr>
      <w:divsChild>
        <w:div w:id="1825079065">
          <w:marLeft w:val="0"/>
          <w:marRight w:val="0"/>
          <w:marTop w:val="0"/>
          <w:marBottom w:val="0"/>
          <w:divBdr>
            <w:top w:val="none" w:sz="0" w:space="0" w:color="auto"/>
            <w:left w:val="none" w:sz="0" w:space="0" w:color="auto"/>
            <w:bottom w:val="none" w:sz="0" w:space="0" w:color="auto"/>
            <w:right w:val="none" w:sz="0" w:space="0" w:color="auto"/>
          </w:divBdr>
        </w:div>
      </w:divsChild>
    </w:div>
    <w:div w:id="207494383">
      <w:bodyDiv w:val="1"/>
      <w:marLeft w:val="0"/>
      <w:marRight w:val="0"/>
      <w:marTop w:val="0"/>
      <w:marBottom w:val="0"/>
      <w:divBdr>
        <w:top w:val="none" w:sz="0" w:space="0" w:color="auto"/>
        <w:left w:val="none" w:sz="0" w:space="0" w:color="auto"/>
        <w:bottom w:val="none" w:sz="0" w:space="0" w:color="auto"/>
        <w:right w:val="none" w:sz="0" w:space="0" w:color="auto"/>
      </w:divBdr>
      <w:divsChild>
        <w:div w:id="211842647">
          <w:marLeft w:val="0"/>
          <w:marRight w:val="0"/>
          <w:marTop w:val="0"/>
          <w:marBottom w:val="0"/>
          <w:divBdr>
            <w:top w:val="none" w:sz="0" w:space="0" w:color="auto"/>
            <w:left w:val="none" w:sz="0" w:space="0" w:color="auto"/>
            <w:bottom w:val="none" w:sz="0" w:space="0" w:color="auto"/>
            <w:right w:val="none" w:sz="0" w:space="0" w:color="auto"/>
          </w:divBdr>
        </w:div>
      </w:divsChild>
    </w:div>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548030500">
      <w:bodyDiv w:val="1"/>
      <w:marLeft w:val="0"/>
      <w:marRight w:val="0"/>
      <w:marTop w:val="0"/>
      <w:marBottom w:val="0"/>
      <w:divBdr>
        <w:top w:val="none" w:sz="0" w:space="0" w:color="auto"/>
        <w:left w:val="none" w:sz="0" w:space="0" w:color="auto"/>
        <w:bottom w:val="none" w:sz="0" w:space="0" w:color="auto"/>
        <w:right w:val="none" w:sz="0" w:space="0" w:color="auto"/>
      </w:divBdr>
      <w:divsChild>
        <w:div w:id="1758557319">
          <w:marLeft w:val="0"/>
          <w:marRight w:val="0"/>
          <w:marTop w:val="0"/>
          <w:marBottom w:val="0"/>
          <w:divBdr>
            <w:top w:val="none" w:sz="0" w:space="0" w:color="auto"/>
            <w:left w:val="none" w:sz="0" w:space="0" w:color="auto"/>
            <w:bottom w:val="none" w:sz="0" w:space="0" w:color="auto"/>
            <w:right w:val="none" w:sz="0" w:space="0" w:color="auto"/>
          </w:divBdr>
        </w:div>
        <w:div w:id="340284183">
          <w:marLeft w:val="0"/>
          <w:marRight w:val="0"/>
          <w:marTop w:val="0"/>
          <w:marBottom w:val="0"/>
          <w:divBdr>
            <w:top w:val="none" w:sz="0" w:space="0" w:color="auto"/>
            <w:left w:val="none" w:sz="0" w:space="0" w:color="auto"/>
            <w:bottom w:val="none" w:sz="0" w:space="0" w:color="auto"/>
            <w:right w:val="none" w:sz="0" w:space="0" w:color="auto"/>
          </w:divBdr>
        </w:div>
        <w:div w:id="657998032">
          <w:marLeft w:val="0"/>
          <w:marRight w:val="0"/>
          <w:marTop w:val="0"/>
          <w:marBottom w:val="0"/>
          <w:divBdr>
            <w:top w:val="none" w:sz="0" w:space="0" w:color="auto"/>
            <w:left w:val="none" w:sz="0" w:space="0" w:color="auto"/>
            <w:bottom w:val="none" w:sz="0" w:space="0" w:color="auto"/>
            <w:right w:val="none" w:sz="0" w:space="0" w:color="auto"/>
          </w:divBdr>
        </w:div>
        <w:div w:id="2058511117">
          <w:marLeft w:val="0"/>
          <w:marRight w:val="0"/>
          <w:marTop w:val="0"/>
          <w:marBottom w:val="0"/>
          <w:divBdr>
            <w:top w:val="none" w:sz="0" w:space="0" w:color="auto"/>
            <w:left w:val="none" w:sz="0" w:space="0" w:color="auto"/>
            <w:bottom w:val="none" w:sz="0" w:space="0" w:color="auto"/>
            <w:right w:val="none" w:sz="0" w:space="0" w:color="auto"/>
          </w:divBdr>
        </w:div>
        <w:div w:id="208880484">
          <w:marLeft w:val="0"/>
          <w:marRight w:val="0"/>
          <w:marTop w:val="0"/>
          <w:marBottom w:val="0"/>
          <w:divBdr>
            <w:top w:val="none" w:sz="0" w:space="0" w:color="auto"/>
            <w:left w:val="none" w:sz="0" w:space="0" w:color="auto"/>
            <w:bottom w:val="none" w:sz="0" w:space="0" w:color="auto"/>
            <w:right w:val="none" w:sz="0" w:space="0" w:color="auto"/>
          </w:divBdr>
        </w:div>
        <w:div w:id="1714689513">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122962894">
      <w:bodyDiv w:val="1"/>
      <w:marLeft w:val="0"/>
      <w:marRight w:val="0"/>
      <w:marTop w:val="0"/>
      <w:marBottom w:val="0"/>
      <w:divBdr>
        <w:top w:val="none" w:sz="0" w:space="0" w:color="auto"/>
        <w:left w:val="none" w:sz="0" w:space="0" w:color="auto"/>
        <w:bottom w:val="none" w:sz="0" w:space="0" w:color="auto"/>
        <w:right w:val="none" w:sz="0" w:space="0" w:color="auto"/>
      </w:divBdr>
      <w:divsChild>
        <w:div w:id="1648821984">
          <w:marLeft w:val="0"/>
          <w:marRight w:val="0"/>
          <w:marTop w:val="0"/>
          <w:marBottom w:val="0"/>
          <w:divBdr>
            <w:top w:val="none" w:sz="0" w:space="0" w:color="auto"/>
            <w:left w:val="none" w:sz="0" w:space="0" w:color="auto"/>
            <w:bottom w:val="none" w:sz="0" w:space="0" w:color="auto"/>
            <w:right w:val="none" w:sz="0" w:space="0" w:color="auto"/>
          </w:divBdr>
        </w:div>
      </w:divsChild>
    </w:div>
    <w:div w:id="1156609101">
      <w:bodyDiv w:val="1"/>
      <w:marLeft w:val="0"/>
      <w:marRight w:val="0"/>
      <w:marTop w:val="0"/>
      <w:marBottom w:val="0"/>
      <w:divBdr>
        <w:top w:val="none" w:sz="0" w:space="0" w:color="auto"/>
        <w:left w:val="none" w:sz="0" w:space="0" w:color="auto"/>
        <w:bottom w:val="none" w:sz="0" w:space="0" w:color="auto"/>
        <w:right w:val="none" w:sz="0" w:space="0" w:color="auto"/>
      </w:divBdr>
    </w:div>
    <w:div w:id="1240674611">
      <w:bodyDiv w:val="1"/>
      <w:marLeft w:val="0"/>
      <w:marRight w:val="0"/>
      <w:marTop w:val="0"/>
      <w:marBottom w:val="0"/>
      <w:divBdr>
        <w:top w:val="none" w:sz="0" w:space="0" w:color="auto"/>
        <w:left w:val="none" w:sz="0" w:space="0" w:color="auto"/>
        <w:bottom w:val="none" w:sz="0" w:space="0" w:color="auto"/>
        <w:right w:val="none" w:sz="0" w:space="0" w:color="auto"/>
      </w:divBdr>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 w:id="1816989549">
      <w:bodyDiv w:val="1"/>
      <w:marLeft w:val="0"/>
      <w:marRight w:val="0"/>
      <w:marTop w:val="0"/>
      <w:marBottom w:val="0"/>
      <w:divBdr>
        <w:top w:val="none" w:sz="0" w:space="0" w:color="auto"/>
        <w:left w:val="none" w:sz="0" w:space="0" w:color="auto"/>
        <w:bottom w:val="none" w:sz="0" w:space="0" w:color="auto"/>
        <w:right w:val="none" w:sz="0" w:space="0" w:color="auto"/>
      </w:divBdr>
    </w:div>
    <w:div w:id="1843735622">
      <w:bodyDiv w:val="1"/>
      <w:marLeft w:val="0"/>
      <w:marRight w:val="0"/>
      <w:marTop w:val="0"/>
      <w:marBottom w:val="0"/>
      <w:divBdr>
        <w:top w:val="none" w:sz="0" w:space="0" w:color="auto"/>
        <w:left w:val="none" w:sz="0" w:space="0" w:color="auto"/>
        <w:bottom w:val="none" w:sz="0" w:space="0" w:color="auto"/>
        <w:right w:val="none" w:sz="0" w:space="0" w:color="auto"/>
      </w:divBdr>
      <w:divsChild>
        <w:div w:id="1641692227">
          <w:marLeft w:val="0"/>
          <w:marRight w:val="0"/>
          <w:marTop w:val="0"/>
          <w:marBottom w:val="0"/>
          <w:divBdr>
            <w:top w:val="none" w:sz="0" w:space="0" w:color="auto"/>
            <w:left w:val="none" w:sz="0" w:space="0" w:color="auto"/>
            <w:bottom w:val="none" w:sz="0" w:space="0" w:color="auto"/>
            <w:right w:val="none" w:sz="0" w:space="0" w:color="auto"/>
          </w:divBdr>
        </w:div>
      </w:divsChild>
    </w:div>
    <w:div w:id="1882939966">
      <w:bodyDiv w:val="1"/>
      <w:marLeft w:val="0"/>
      <w:marRight w:val="0"/>
      <w:marTop w:val="0"/>
      <w:marBottom w:val="0"/>
      <w:divBdr>
        <w:top w:val="none" w:sz="0" w:space="0" w:color="auto"/>
        <w:left w:val="none" w:sz="0" w:space="0" w:color="auto"/>
        <w:bottom w:val="none" w:sz="0" w:space="0" w:color="auto"/>
        <w:right w:val="none" w:sz="0" w:space="0" w:color="auto"/>
      </w:divBdr>
      <w:divsChild>
        <w:div w:id="83696901">
          <w:marLeft w:val="0"/>
          <w:marRight w:val="0"/>
          <w:marTop w:val="0"/>
          <w:marBottom w:val="0"/>
          <w:divBdr>
            <w:top w:val="none" w:sz="0" w:space="0" w:color="auto"/>
            <w:left w:val="none" w:sz="0" w:space="0" w:color="auto"/>
            <w:bottom w:val="none" w:sz="0" w:space="0" w:color="auto"/>
            <w:right w:val="none" w:sz="0" w:space="0" w:color="auto"/>
          </w:divBdr>
        </w:div>
        <w:div w:id="1539584535">
          <w:marLeft w:val="0"/>
          <w:marRight w:val="0"/>
          <w:marTop w:val="0"/>
          <w:marBottom w:val="0"/>
          <w:divBdr>
            <w:top w:val="none" w:sz="0" w:space="0" w:color="auto"/>
            <w:left w:val="none" w:sz="0" w:space="0" w:color="auto"/>
            <w:bottom w:val="none" w:sz="0" w:space="0" w:color="auto"/>
            <w:right w:val="none" w:sz="0" w:space="0" w:color="auto"/>
          </w:divBdr>
        </w:div>
        <w:div w:id="842624537">
          <w:marLeft w:val="0"/>
          <w:marRight w:val="0"/>
          <w:marTop w:val="0"/>
          <w:marBottom w:val="0"/>
          <w:divBdr>
            <w:top w:val="none" w:sz="0" w:space="0" w:color="auto"/>
            <w:left w:val="none" w:sz="0" w:space="0" w:color="auto"/>
            <w:bottom w:val="none" w:sz="0" w:space="0" w:color="auto"/>
            <w:right w:val="none" w:sz="0" w:space="0" w:color="auto"/>
          </w:divBdr>
        </w:div>
        <w:div w:id="1838962463">
          <w:marLeft w:val="0"/>
          <w:marRight w:val="0"/>
          <w:marTop w:val="0"/>
          <w:marBottom w:val="0"/>
          <w:divBdr>
            <w:top w:val="none" w:sz="0" w:space="0" w:color="auto"/>
            <w:left w:val="none" w:sz="0" w:space="0" w:color="auto"/>
            <w:bottom w:val="none" w:sz="0" w:space="0" w:color="auto"/>
            <w:right w:val="none" w:sz="0" w:space="0" w:color="auto"/>
          </w:divBdr>
        </w:div>
        <w:div w:id="1621953166">
          <w:marLeft w:val="0"/>
          <w:marRight w:val="0"/>
          <w:marTop w:val="0"/>
          <w:marBottom w:val="0"/>
          <w:divBdr>
            <w:top w:val="none" w:sz="0" w:space="0" w:color="auto"/>
            <w:left w:val="none" w:sz="0" w:space="0" w:color="auto"/>
            <w:bottom w:val="none" w:sz="0" w:space="0" w:color="auto"/>
            <w:right w:val="none" w:sz="0" w:space="0" w:color="auto"/>
          </w:divBdr>
        </w:div>
        <w:div w:id="2072145962">
          <w:marLeft w:val="0"/>
          <w:marRight w:val="0"/>
          <w:marTop w:val="0"/>
          <w:marBottom w:val="0"/>
          <w:divBdr>
            <w:top w:val="none" w:sz="0" w:space="0" w:color="auto"/>
            <w:left w:val="none" w:sz="0" w:space="0" w:color="auto"/>
            <w:bottom w:val="none" w:sz="0" w:space="0" w:color="auto"/>
            <w:right w:val="none" w:sz="0" w:space="0" w:color="auto"/>
          </w:divBdr>
        </w:div>
        <w:div w:id="750349838">
          <w:marLeft w:val="0"/>
          <w:marRight w:val="0"/>
          <w:marTop w:val="0"/>
          <w:marBottom w:val="0"/>
          <w:divBdr>
            <w:top w:val="none" w:sz="0" w:space="0" w:color="auto"/>
            <w:left w:val="none" w:sz="0" w:space="0" w:color="auto"/>
            <w:bottom w:val="none" w:sz="0" w:space="0" w:color="auto"/>
            <w:right w:val="none" w:sz="0" w:space="0" w:color="auto"/>
          </w:divBdr>
        </w:div>
        <w:div w:id="1036008737">
          <w:marLeft w:val="0"/>
          <w:marRight w:val="0"/>
          <w:marTop w:val="0"/>
          <w:marBottom w:val="0"/>
          <w:divBdr>
            <w:top w:val="none" w:sz="0" w:space="0" w:color="auto"/>
            <w:left w:val="none" w:sz="0" w:space="0" w:color="auto"/>
            <w:bottom w:val="none" w:sz="0" w:space="0" w:color="auto"/>
            <w:right w:val="none" w:sz="0" w:space="0" w:color="auto"/>
          </w:divBdr>
        </w:div>
        <w:div w:id="1852916390">
          <w:marLeft w:val="0"/>
          <w:marRight w:val="0"/>
          <w:marTop w:val="0"/>
          <w:marBottom w:val="0"/>
          <w:divBdr>
            <w:top w:val="none" w:sz="0" w:space="0" w:color="auto"/>
            <w:left w:val="none" w:sz="0" w:space="0" w:color="auto"/>
            <w:bottom w:val="none" w:sz="0" w:space="0" w:color="auto"/>
            <w:right w:val="none" w:sz="0" w:space="0" w:color="auto"/>
          </w:divBdr>
          <w:divsChild>
            <w:div w:id="1476606843">
              <w:marLeft w:val="0"/>
              <w:marRight w:val="0"/>
              <w:marTop w:val="0"/>
              <w:marBottom w:val="0"/>
              <w:divBdr>
                <w:top w:val="none" w:sz="0" w:space="0" w:color="auto"/>
                <w:left w:val="none" w:sz="0" w:space="0" w:color="auto"/>
                <w:bottom w:val="none" w:sz="0" w:space="0" w:color="auto"/>
                <w:right w:val="none" w:sz="0" w:space="0" w:color="auto"/>
              </w:divBdr>
              <w:divsChild>
                <w:div w:id="1910655043">
                  <w:marLeft w:val="0"/>
                  <w:marRight w:val="0"/>
                  <w:marTop w:val="0"/>
                  <w:marBottom w:val="0"/>
                  <w:divBdr>
                    <w:top w:val="none" w:sz="0" w:space="0" w:color="auto"/>
                    <w:left w:val="none" w:sz="0" w:space="0" w:color="auto"/>
                    <w:bottom w:val="none" w:sz="0" w:space="0" w:color="auto"/>
                    <w:right w:val="none" w:sz="0" w:space="0" w:color="auto"/>
                  </w:divBdr>
                  <w:divsChild>
                    <w:div w:id="641538636">
                      <w:marLeft w:val="0"/>
                      <w:marRight w:val="0"/>
                      <w:marTop w:val="0"/>
                      <w:marBottom w:val="0"/>
                      <w:divBdr>
                        <w:top w:val="none" w:sz="0" w:space="0" w:color="auto"/>
                        <w:left w:val="none" w:sz="0" w:space="0" w:color="auto"/>
                        <w:bottom w:val="none" w:sz="0" w:space="0" w:color="auto"/>
                        <w:right w:val="none" w:sz="0" w:space="0" w:color="auto"/>
                      </w:divBdr>
                      <w:divsChild>
                        <w:div w:id="58750058">
                          <w:marLeft w:val="0"/>
                          <w:marRight w:val="0"/>
                          <w:marTop w:val="0"/>
                          <w:marBottom w:val="0"/>
                          <w:divBdr>
                            <w:top w:val="none" w:sz="0" w:space="0" w:color="auto"/>
                            <w:left w:val="none" w:sz="0" w:space="0" w:color="auto"/>
                            <w:bottom w:val="none" w:sz="0" w:space="0" w:color="auto"/>
                            <w:right w:val="none" w:sz="0" w:space="0" w:color="auto"/>
                          </w:divBdr>
                          <w:divsChild>
                            <w:div w:id="1199515707">
                              <w:marLeft w:val="0"/>
                              <w:marRight w:val="0"/>
                              <w:marTop w:val="0"/>
                              <w:marBottom w:val="0"/>
                              <w:divBdr>
                                <w:top w:val="none" w:sz="0" w:space="0" w:color="auto"/>
                                <w:left w:val="none" w:sz="0" w:space="0" w:color="auto"/>
                                <w:bottom w:val="none" w:sz="0" w:space="0" w:color="auto"/>
                                <w:right w:val="none" w:sz="0" w:space="0" w:color="auto"/>
                              </w:divBdr>
                              <w:divsChild>
                                <w:div w:id="1672491323">
                                  <w:marLeft w:val="0"/>
                                  <w:marRight w:val="0"/>
                                  <w:marTop w:val="0"/>
                                  <w:marBottom w:val="0"/>
                                  <w:divBdr>
                                    <w:top w:val="none" w:sz="0" w:space="0" w:color="auto"/>
                                    <w:left w:val="none" w:sz="0" w:space="0" w:color="auto"/>
                                    <w:bottom w:val="none" w:sz="0" w:space="0" w:color="auto"/>
                                    <w:right w:val="none" w:sz="0" w:space="0" w:color="auto"/>
                                  </w:divBdr>
                                  <w:divsChild>
                                    <w:div w:id="1908496509">
                                      <w:marLeft w:val="0"/>
                                      <w:marRight w:val="0"/>
                                      <w:marTop w:val="0"/>
                                      <w:marBottom w:val="0"/>
                                      <w:divBdr>
                                        <w:top w:val="none" w:sz="0" w:space="0" w:color="auto"/>
                                        <w:left w:val="none" w:sz="0" w:space="0" w:color="auto"/>
                                        <w:bottom w:val="none" w:sz="0" w:space="0" w:color="auto"/>
                                        <w:right w:val="none" w:sz="0" w:space="0" w:color="auto"/>
                                      </w:divBdr>
                                      <w:divsChild>
                                        <w:div w:id="199246342">
                                          <w:marLeft w:val="0"/>
                                          <w:marRight w:val="0"/>
                                          <w:marTop w:val="0"/>
                                          <w:marBottom w:val="0"/>
                                          <w:divBdr>
                                            <w:top w:val="none" w:sz="0" w:space="0" w:color="auto"/>
                                            <w:left w:val="none" w:sz="0" w:space="0" w:color="auto"/>
                                            <w:bottom w:val="none" w:sz="0" w:space="0" w:color="auto"/>
                                            <w:right w:val="none" w:sz="0" w:space="0" w:color="auto"/>
                                          </w:divBdr>
                                          <w:divsChild>
                                            <w:div w:id="1852528386">
                                              <w:marLeft w:val="0"/>
                                              <w:marRight w:val="0"/>
                                              <w:marTop w:val="0"/>
                                              <w:marBottom w:val="0"/>
                                              <w:divBdr>
                                                <w:top w:val="none" w:sz="0" w:space="0" w:color="auto"/>
                                                <w:left w:val="none" w:sz="0" w:space="0" w:color="auto"/>
                                                <w:bottom w:val="none" w:sz="0" w:space="0" w:color="auto"/>
                                                <w:right w:val="none" w:sz="0" w:space="0" w:color="auto"/>
                                              </w:divBdr>
                                              <w:divsChild>
                                                <w:div w:id="1039622600">
                                                  <w:marLeft w:val="0"/>
                                                  <w:marRight w:val="0"/>
                                                  <w:marTop w:val="0"/>
                                                  <w:marBottom w:val="0"/>
                                                  <w:divBdr>
                                                    <w:top w:val="none" w:sz="0" w:space="0" w:color="auto"/>
                                                    <w:left w:val="none" w:sz="0" w:space="0" w:color="auto"/>
                                                    <w:bottom w:val="none" w:sz="0" w:space="0" w:color="auto"/>
                                                    <w:right w:val="none" w:sz="0" w:space="0" w:color="auto"/>
                                                  </w:divBdr>
                                                </w:div>
                                                <w:div w:id="625820916">
                                                  <w:marLeft w:val="0"/>
                                                  <w:marRight w:val="0"/>
                                                  <w:marTop w:val="0"/>
                                                  <w:marBottom w:val="0"/>
                                                  <w:divBdr>
                                                    <w:top w:val="none" w:sz="0" w:space="0" w:color="auto"/>
                                                    <w:left w:val="none" w:sz="0" w:space="0" w:color="auto"/>
                                                    <w:bottom w:val="none" w:sz="0" w:space="0" w:color="auto"/>
                                                    <w:right w:val="none" w:sz="0" w:space="0" w:color="auto"/>
                                                  </w:divBdr>
                                                  <w:divsChild>
                                                    <w:div w:id="532184664">
                                                      <w:marLeft w:val="0"/>
                                                      <w:marRight w:val="0"/>
                                                      <w:marTop w:val="0"/>
                                                      <w:marBottom w:val="0"/>
                                                      <w:divBdr>
                                                        <w:top w:val="none" w:sz="0" w:space="0" w:color="auto"/>
                                                        <w:left w:val="none" w:sz="0" w:space="0" w:color="auto"/>
                                                        <w:bottom w:val="none" w:sz="0" w:space="0" w:color="auto"/>
                                                        <w:right w:val="none" w:sz="0" w:space="0" w:color="auto"/>
                                                      </w:divBdr>
                                                      <w:divsChild>
                                                        <w:div w:id="50159577">
                                                          <w:marLeft w:val="0"/>
                                                          <w:marRight w:val="0"/>
                                                          <w:marTop w:val="0"/>
                                                          <w:marBottom w:val="0"/>
                                                          <w:divBdr>
                                                            <w:top w:val="none" w:sz="0" w:space="0" w:color="auto"/>
                                                            <w:left w:val="none" w:sz="0" w:space="0" w:color="auto"/>
                                                            <w:bottom w:val="none" w:sz="0" w:space="0" w:color="auto"/>
                                                            <w:right w:val="none" w:sz="0" w:space="0" w:color="auto"/>
                                                          </w:divBdr>
                                                          <w:divsChild>
                                                            <w:div w:id="1307465390">
                                                              <w:marLeft w:val="0"/>
                                                              <w:marRight w:val="0"/>
                                                              <w:marTop w:val="0"/>
                                                              <w:marBottom w:val="0"/>
                                                              <w:divBdr>
                                                                <w:top w:val="none" w:sz="0" w:space="0" w:color="auto"/>
                                                                <w:left w:val="none" w:sz="0" w:space="0" w:color="auto"/>
                                                                <w:bottom w:val="none" w:sz="0" w:space="0" w:color="auto"/>
                                                                <w:right w:val="none" w:sz="0" w:space="0" w:color="auto"/>
                                                              </w:divBdr>
                                                              <w:divsChild>
                                                                <w:div w:id="1369182930">
                                                                  <w:marLeft w:val="0"/>
                                                                  <w:marRight w:val="0"/>
                                                                  <w:marTop w:val="0"/>
                                                                  <w:marBottom w:val="0"/>
                                                                  <w:divBdr>
                                                                    <w:top w:val="none" w:sz="0" w:space="0" w:color="auto"/>
                                                                    <w:left w:val="none" w:sz="0" w:space="0" w:color="auto"/>
                                                                    <w:bottom w:val="none" w:sz="0" w:space="0" w:color="auto"/>
                                                                    <w:right w:val="none" w:sz="0" w:space="0" w:color="auto"/>
                                                                  </w:divBdr>
                                                                </w:div>
                                                                <w:div w:id="99028586">
                                                                  <w:marLeft w:val="0"/>
                                                                  <w:marRight w:val="0"/>
                                                                  <w:marTop w:val="0"/>
                                                                  <w:marBottom w:val="0"/>
                                                                  <w:divBdr>
                                                                    <w:top w:val="none" w:sz="0" w:space="0" w:color="auto"/>
                                                                    <w:left w:val="none" w:sz="0" w:space="0" w:color="auto"/>
                                                                    <w:bottom w:val="none" w:sz="0" w:space="0" w:color="auto"/>
                                                                    <w:right w:val="none" w:sz="0" w:space="0" w:color="auto"/>
                                                                  </w:divBdr>
                                                                </w:div>
                                                                <w:div w:id="126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giverse.com/thing:5907303v"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thingiverse.com/thing:5396887" TargetMode="External"/><Relationship Id="rId10" Type="http://schemas.openxmlformats.org/officeDocument/2006/relationships/hyperlink" Target="https://tactiles.eu/guidelines/"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1164</Words>
  <Characters>6324</Characters>
  <Application>Microsoft Office Word</Application>
  <DocSecurity>0</DocSecurity>
  <Lines>372</Lines>
  <Paragraphs>258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cp:lastPrinted>2023-03-15T00:24:00Z</cp:lastPrinted>
  <dcterms:created xsi:type="dcterms:W3CDTF">2023-09-29T21:49:00Z</dcterms:created>
  <dcterms:modified xsi:type="dcterms:W3CDTF">2023-09-29T21:56:00Z</dcterms:modified>
</cp:coreProperties>
</file>