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701" w:rsidRDefault="000E2701" w:rsidP="000E2701">
      <w:pPr>
        <w:pStyle w:val="Title"/>
        <w:rPr>
          <w:shd w:val="clear" w:color="auto" w:fill="FFFFFF"/>
        </w:rPr>
      </w:pPr>
      <w:r>
        <w:rPr>
          <w:shd w:val="clear" w:color="auto" w:fill="FFFFFF"/>
        </w:rPr>
        <w:t>ANZAGG 3D Meeting</w:t>
      </w:r>
      <w:r>
        <w:rPr>
          <w:shd w:val="clear" w:color="auto" w:fill="FFFFFF"/>
        </w:rPr>
        <w:br/>
      </w:r>
      <w:r w:rsidR="00A92C6A">
        <w:rPr>
          <w:shd w:val="clear" w:color="auto" w:fill="FFFFFF"/>
        </w:rPr>
        <w:t>Minutes</w:t>
      </w:r>
      <w:r>
        <w:rPr>
          <w:shd w:val="clear" w:color="auto" w:fill="FFFFFF"/>
        </w:rPr>
        <w:t xml:space="preserve"> </w:t>
      </w:r>
      <w:r w:rsidR="00C0412D">
        <w:rPr>
          <w:shd w:val="clear" w:color="auto" w:fill="FFFFFF"/>
        </w:rPr>
        <w:t>Monday 17 August</w:t>
      </w:r>
      <w:r>
        <w:rPr>
          <w:shd w:val="clear" w:color="auto" w:fill="FFFFFF"/>
        </w:rPr>
        <w:t xml:space="preserve"> 2020</w:t>
      </w:r>
    </w:p>
    <w:p w:rsidR="000E2701" w:rsidRDefault="000E2701" w:rsidP="000E2701">
      <w:pPr>
        <w:pStyle w:val="Heading1"/>
        <w:rPr>
          <w:shd w:val="clear" w:color="auto" w:fill="FFFFFF"/>
        </w:rPr>
      </w:pPr>
      <w:r>
        <w:rPr>
          <w:shd w:val="clear" w:color="auto" w:fill="FFFFFF"/>
        </w:rPr>
        <w:t>1</w:t>
      </w:r>
      <w:r w:rsidR="00A35F8D">
        <w:rPr>
          <w:shd w:val="clear" w:color="auto" w:fill="FFFFFF"/>
        </w:rPr>
        <w:t>.</w:t>
      </w:r>
      <w:r>
        <w:rPr>
          <w:shd w:val="clear" w:color="auto" w:fill="FFFFFF"/>
        </w:rPr>
        <w:t xml:space="preserve"> Roll call</w:t>
      </w:r>
    </w:p>
    <w:p w:rsidR="00B516DD" w:rsidRDefault="00B516DD" w:rsidP="00B516DD">
      <w:r>
        <w:t xml:space="preserve">Meeting chaired by Leona Holloway, Monash University. </w:t>
      </w:r>
    </w:p>
    <w:p w:rsidR="00B516DD" w:rsidRPr="00B516DD" w:rsidRDefault="00B516DD" w:rsidP="00B516DD">
      <w:r>
        <w:t xml:space="preserve">15 people were in attendance. </w:t>
      </w:r>
    </w:p>
    <w:p w:rsidR="000E2701" w:rsidRDefault="000E2701" w:rsidP="000E2701">
      <w:pPr>
        <w:pStyle w:val="Heading1"/>
        <w:rPr>
          <w:shd w:val="clear" w:color="auto" w:fill="FFFFFF"/>
        </w:rPr>
      </w:pPr>
      <w:r>
        <w:rPr>
          <w:shd w:val="clear" w:color="auto" w:fill="FFFFFF"/>
        </w:rPr>
        <w:t>2. Icebreaker - What have you been designing/printing in the last month?</w:t>
      </w:r>
    </w:p>
    <w:p w:rsidR="00A35F8D" w:rsidRDefault="00B516DD" w:rsidP="00A35F8D">
      <w:pPr>
        <w:pStyle w:val="ListParagraph"/>
        <w:numPr>
          <w:ilvl w:val="0"/>
          <w:numId w:val="15"/>
        </w:numPr>
      </w:pPr>
      <w:r>
        <w:t xml:space="preserve">One member </w:t>
      </w:r>
      <w:r w:rsidR="00A35F8D">
        <w:t xml:space="preserve">attended the </w:t>
      </w:r>
      <w:proofErr w:type="spellStart"/>
      <w:r w:rsidR="00A35F8D">
        <w:t>Nonscriptum</w:t>
      </w:r>
      <w:proofErr w:type="spellEnd"/>
      <w:r w:rsidR="00A35F8D">
        <w:t xml:space="preserve"> webinar run by </w:t>
      </w:r>
      <w:r>
        <w:t>Yu-</w:t>
      </w:r>
      <w:r w:rsidR="00A35F8D">
        <w:t>Ting Siu. T</w:t>
      </w:r>
      <w:r w:rsidR="00207971">
        <w:t xml:space="preserve">hey have made geometric models </w:t>
      </w:r>
      <w:r w:rsidR="00A35F8D">
        <w:t xml:space="preserve">and lesson plans available for 3D shapes in mathematics. </w:t>
      </w:r>
      <w:r w:rsidR="00207971">
        <w:t xml:space="preserve">UPDATE: The first of the models and lesson plans are now available from </w:t>
      </w:r>
      <w:hyperlink r:id="rId5" w:history="1">
        <w:r w:rsidR="00207971">
          <w:rPr>
            <w:rStyle w:val="Hyperlink"/>
          </w:rPr>
          <w:t>http://www.nonscriptum.com/geometry</w:t>
        </w:r>
      </w:hyperlink>
      <w:r w:rsidR="00207971">
        <w:t xml:space="preserve">. </w:t>
      </w:r>
    </w:p>
    <w:p w:rsidR="00A35F8D" w:rsidRDefault="00A35F8D" w:rsidP="00A35F8D">
      <w:pPr>
        <w:pStyle w:val="ListParagraph"/>
        <w:numPr>
          <w:ilvl w:val="0"/>
          <w:numId w:val="15"/>
        </w:numPr>
      </w:pPr>
      <w:r>
        <w:t xml:space="preserve">The Braille Writer Finger Guide – </w:t>
      </w:r>
      <w:r w:rsidR="00B516DD">
        <w:t>Several members have</w:t>
      </w:r>
      <w:r>
        <w:t xml:space="preserve"> been printing </w:t>
      </w:r>
      <w:proofErr w:type="spellStart"/>
      <w:r w:rsidR="00B516DD">
        <w:t>brailler</w:t>
      </w:r>
      <w:proofErr w:type="spellEnd"/>
      <w:r>
        <w:t xml:space="preserve"> finger guides as they are very popular. </w:t>
      </w:r>
      <w:r w:rsidR="00B516DD">
        <w:t>One member</w:t>
      </w:r>
      <w:r>
        <w:t xml:space="preserve"> reported that they have received some feedback about the guides snapping off and the base not sitting well inside the Perkins. Because of the size, it is not possible to print the guide sideways (which would add strength). </w:t>
      </w:r>
      <w:proofErr w:type="gramStart"/>
      <w:r w:rsidR="00B516DD">
        <w:t>Another</w:t>
      </w:r>
      <w:proofErr w:type="gramEnd"/>
      <w:r w:rsidR="00B516DD">
        <w:t xml:space="preserve"> members</w:t>
      </w:r>
      <w:r>
        <w:t xml:space="preserve"> said that </w:t>
      </w:r>
      <w:r w:rsidR="00B516DD">
        <w:t>t</w:t>
      </w:r>
      <w:r>
        <w:t>he</w:t>
      </w:r>
      <w:r w:rsidR="00B516DD">
        <w:t>y</w:t>
      </w:r>
      <w:r>
        <w:t xml:space="preserve"> ha</w:t>
      </w:r>
      <w:r w:rsidR="00B516DD">
        <w:t>ve</w:t>
      </w:r>
      <w:r>
        <w:t xml:space="preserve"> done some redesign to make edges smoother, strengthen the guides and thicken the base to make it more stable. </w:t>
      </w:r>
      <w:r w:rsidR="009A6DD8">
        <w:t xml:space="preserve">ACTION: </w:t>
      </w:r>
      <w:r w:rsidR="00B516DD">
        <w:t>The</w:t>
      </w:r>
      <w:r w:rsidR="009A6DD8">
        <w:t xml:space="preserve"> modified Braille Writer Finger Guide </w:t>
      </w:r>
      <w:r w:rsidR="00B516DD">
        <w:t xml:space="preserve">to be shared </w:t>
      </w:r>
      <w:r>
        <w:t xml:space="preserve">in Teams. </w:t>
      </w:r>
    </w:p>
    <w:p w:rsidR="00A35F8D" w:rsidRDefault="00B516DD" w:rsidP="00A35F8D">
      <w:pPr>
        <w:pStyle w:val="ListParagraph"/>
        <w:numPr>
          <w:ilvl w:val="0"/>
          <w:numId w:val="15"/>
        </w:numPr>
      </w:pPr>
      <w:r>
        <w:t>A member</w:t>
      </w:r>
      <w:r w:rsidR="00A35F8D">
        <w:t xml:space="preserve"> has been working with a VT to produce symbols for the zones of regulation. They are shapes with textures. </w:t>
      </w:r>
    </w:p>
    <w:p w:rsidR="00A35F8D" w:rsidRDefault="00B516DD" w:rsidP="00A35F8D">
      <w:pPr>
        <w:pStyle w:val="ListParagraph"/>
        <w:numPr>
          <w:ilvl w:val="0"/>
          <w:numId w:val="15"/>
        </w:numPr>
      </w:pPr>
      <w:r>
        <w:t xml:space="preserve">A member </w:t>
      </w:r>
      <w:r w:rsidR="009A6DD8">
        <w:t xml:space="preserve">tried using 3D face reconstruction at </w:t>
      </w:r>
      <w:hyperlink r:id="rId6" w:history="1">
        <w:r w:rsidR="009A6DD8">
          <w:rPr>
            <w:rStyle w:val="Hyperlink"/>
            <w:rFonts w:ascii="Arial" w:hAnsi="Arial" w:cs="Arial"/>
            <w:color w:val="1155CC"/>
          </w:rPr>
          <w:t>https://cvl-demos.cs.nott.ac.uk/vrn/</w:t>
        </w:r>
      </w:hyperlink>
      <w:r w:rsidR="009A6DD8">
        <w:t xml:space="preserve"> to create 3D faces showing a range of emotions, however the result was very uneven. Not sure yet whether it was due to low resolution images or the conversion process. More experimenting needed. ACTION: </w:t>
      </w:r>
      <w:r>
        <w:t>Two members</w:t>
      </w:r>
      <w:r w:rsidR="009A6DD8">
        <w:t xml:space="preserve"> to further explore designing 3D faces to illustrate the emotions. </w:t>
      </w:r>
    </w:p>
    <w:p w:rsidR="000E2701" w:rsidRDefault="00C0412D" w:rsidP="000E2701">
      <w:pPr>
        <w:pStyle w:val="Heading1"/>
        <w:rPr>
          <w:shd w:val="clear" w:color="auto" w:fill="FFFFFF"/>
        </w:rPr>
      </w:pPr>
      <w:r>
        <w:rPr>
          <w:shd w:val="clear" w:color="auto" w:fill="FFFFFF"/>
        </w:rPr>
        <w:t>3</w:t>
      </w:r>
      <w:r w:rsidR="000E2701">
        <w:rPr>
          <w:shd w:val="clear" w:color="auto" w:fill="FFFFFF"/>
        </w:rPr>
        <w:t>. Draft Guidelines</w:t>
      </w:r>
    </w:p>
    <w:p w:rsidR="00C0412D" w:rsidRPr="00C0412D" w:rsidRDefault="00C0412D" w:rsidP="00C0412D">
      <w:r>
        <w:t>Publi</w:t>
      </w:r>
      <w:r w:rsidR="007E59BA">
        <w:t xml:space="preserve">shed guidelines are available </w:t>
      </w:r>
      <w:r>
        <w:t xml:space="preserve">at </w:t>
      </w:r>
      <w:hyperlink r:id="rId7" w:history="1">
        <w:r w:rsidR="007E59BA">
          <w:rPr>
            <w:rStyle w:val="Hyperlink"/>
          </w:rPr>
          <w:t>http://printdisability.org/about-us/accessible-graphics/3d-printing/</w:t>
        </w:r>
      </w:hyperlink>
      <w:r w:rsidR="007E59BA">
        <w:t xml:space="preserve">. </w:t>
      </w:r>
    </w:p>
    <w:p w:rsidR="00C0412D" w:rsidRDefault="007E59BA" w:rsidP="00C0412D">
      <w:pPr>
        <w:pStyle w:val="Heading2"/>
        <w:rPr>
          <w:shd w:val="clear" w:color="auto" w:fill="FFFFFF"/>
        </w:rPr>
      </w:pPr>
      <w:r>
        <w:rPr>
          <w:shd w:val="clear" w:color="auto" w:fill="FFFFFF"/>
        </w:rPr>
        <w:t>3</w:t>
      </w:r>
      <w:r w:rsidR="00C0412D">
        <w:rPr>
          <w:shd w:val="clear" w:color="auto" w:fill="FFFFFF"/>
        </w:rPr>
        <w:t>.1 3D printing by BLV people</w:t>
      </w:r>
    </w:p>
    <w:p w:rsidR="009A6DD8" w:rsidRDefault="009A6DD8" w:rsidP="009A6DD8">
      <w:r>
        <w:t xml:space="preserve">Currently housed at </w:t>
      </w:r>
      <w:hyperlink r:id="rId8" w:history="1">
        <w:r>
          <w:rPr>
            <w:rStyle w:val="Hyperlink"/>
          </w:rPr>
          <w:t>http://printdisability.org/about-us/accessible-graphics/3d-printing/blvmakers/</w:t>
        </w:r>
      </w:hyperlink>
      <w:r>
        <w:t xml:space="preserve"> but not yet advertised. </w:t>
      </w:r>
    </w:p>
    <w:p w:rsidR="009A6DD8" w:rsidRPr="009A6DD8" w:rsidRDefault="009A6DD8" w:rsidP="009A6DD8">
      <w:r>
        <w:t xml:space="preserve">ACTION: </w:t>
      </w:r>
      <w:r w:rsidR="006342C2">
        <w:t>ANZAGG group member</w:t>
      </w:r>
      <w:r>
        <w:t xml:space="preserve"> to check</w:t>
      </w:r>
      <w:r w:rsidR="006342C2">
        <w:t xml:space="preserve"> prior to promotion of the guidelines</w:t>
      </w:r>
      <w:r>
        <w:t xml:space="preserve">. </w:t>
      </w:r>
    </w:p>
    <w:p w:rsidR="00D11C40" w:rsidRDefault="007E59BA" w:rsidP="00C0412D">
      <w:pPr>
        <w:pStyle w:val="Heading2"/>
        <w:rPr>
          <w:shd w:val="clear" w:color="auto" w:fill="FFFFFF"/>
        </w:rPr>
      </w:pPr>
      <w:r>
        <w:rPr>
          <w:shd w:val="clear" w:color="auto" w:fill="FFFFFF"/>
        </w:rPr>
        <w:t>3</w:t>
      </w:r>
      <w:r w:rsidR="000E2701">
        <w:rPr>
          <w:shd w:val="clear" w:color="auto" w:fill="FFFFFF"/>
        </w:rPr>
        <w:t xml:space="preserve">.2 Labelling </w:t>
      </w:r>
    </w:p>
    <w:p w:rsidR="00C0412D" w:rsidRPr="00C0412D" w:rsidRDefault="00C0412D" w:rsidP="00C0412D">
      <w:r>
        <w:t>A table comparing the different labelling options has been added</w:t>
      </w:r>
      <w:r w:rsidR="006342C2">
        <w:t xml:space="preserve"> to the draft guidelines</w:t>
      </w:r>
      <w:r>
        <w:t xml:space="preserve">. </w:t>
      </w:r>
    </w:p>
    <w:p w:rsidR="007E59BA" w:rsidRDefault="007E59BA" w:rsidP="007E59BA">
      <w:pPr>
        <w:pStyle w:val="Heading1"/>
        <w:rPr>
          <w:shd w:val="clear" w:color="auto" w:fill="FFFFFF"/>
        </w:rPr>
      </w:pPr>
      <w:r>
        <w:rPr>
          <w:shd w:val="clear" w:color="auto" w:fill="FFFFFF"/>
        </w:rPr>
        <w:t xml:space="preserve">4. </w:t>
      </w:r>
      <w:r w:rsidRPr="006F5F41">
        <w:rPr>
          <w:shd w:val="clear" w:color="auto" w:fill="FFFFFF"/>
        </w:rPr>
        <w:t>Collecting feedback from teachers/students</w:t>
      </w:r>
    </w:p>
    <w:p w:rsidR="009A6DD8" w:rsidRDefault="009A6DD8" w:rsidP="009A6DD8">
      <w:r>
        <w:t xml:space="preserve">We currently use a range of methods to gather feedback about 3D prints sent to schools: </w:t>
      </w:r>
    </w:p>
    <w:p w:rsidR="009A6DD8" w:rsidRDefault="009A6DD8" w:rsidP="009A6DD8">
      <w:pPr>
        <w:pStyle w:val="ListParagraph"/>
        <w:numPr>
          <w:ilvl w:val="0"/>
          <w:numId w:val="16"/>
        </w:numPr>
      </w:pPr>
      <w:r>
        <w:lastRenderedPageBreak/>
        <w:t>Informal feedback</w:t>
      </w:r>
    </w:p>
    <w:p w:rsidR="009A6DD8" w:rsidRDefault="009A6DD8" w:rsidP="009A6DD8">
      <w:pPr>
        <w:pStyle w:val="ListParagraph"/>
        <w:numPr>
          <w:ilvl w:val="0"/>
          <w:numId w:val="16"/>
        </w:numPr>
      </w:pPr>
      <w:r>
        <w:t xml:space="preserve">Braille &amp; Large Print Services NSW have a form with detailed questions that teachers have been filling in. </w:t>
      </w:r>
    </w:p>
    <w:p w:rsidR="009A6DD8" w:rsidRDefault="009A6DD8" w:rsidP="009A6DD8">
      <w:pPr>
        <w:pStyle w:val="ListParagraph"/>
        <w:numPr>
          <w:ilvl w:val="0"/>
          <w:numId w:val="16"/>
        </w:numPr>
      </w:pPr>
      <w:r>
        <w:t>RIDBC usually have direct contact on site with visiting teachers</w:t>
      </w:r>
    </w:p>
    <w:p w:rsidR="009A6DD8" w:rsidRDefault="009A6DD8" w:rsidP="009A6DD8">
      <w:pPr>
        <w:pStyle w:val="ListParagraph"/>
        <w:numPr>
          <w:ilvl w:val="0"/>
          <w:numId w:val="16"/>
        </w:numPr>
      </w:pPr>
      <w:r>
        <w:t>SVRC Victoria have been sending out forms but none have been returned</w:t>
      </w:r>
    </w:p>
    <w:p w:rsidR="00CC26E5" w:rsidRDefault="00CC26E5" w:rsidP="009A6DD8">
      <w:pPr>
        <w:pStyle w:val="ListParagraph"/>
        <w:numPr>
          <w:ilvl w:val="0"/>
          <w:numId w:val="16"/>
        </w:numPr>
      </w:pPr>
      <w:r>
        <w:t xml:space="preserve">BLENNZ have been receiving verbal feedback. </w:t>
      </w:r>
    </w:p>
    <w:p w:rsidR="00CC26E5" w:rsidRPr="009A6DD8" w:rsidRDefault="00CC26E5" w:rsidP="00CC26E5">
      <w:pPr>
        <w:pStyle w:val="ListParagraph"/>
        <w:numPr>
          <w:ilvl w:val="0"/>
          <w:numId w:val="16"/>
        </w:numPr>
      </w:pPr>
      <w:r>
        <w:t xml:space="preserve">Leona shared a draft feedback form that could be sent in hard copy with the print but also be available online. ACTION: Leona to circulate updated form incorporating suggestions. Please let her know if you would like to use the form or be willing to share the feedback that you are receiving so that we can discuss ethics requirements. </w:t>
      </w:r>
    </w:p>
    <w:p w:rsidR="000E2701" w:rsidRDefault="000E2701" w:rsidP="000E2701">
      <w:pPr>
        <w:pStyle w:val="Heading1"/>
        <w:rPr>
          <w:shd w:val="clear" w:color="auto" w:fill="FFFFFF"/>
        </w:rPr>
      </w:pPr>
      <w:r>
        <w:rPr>
          <w:shd w:val="clear" w:color="auto" w:fill="FFFFFF"/>
        </w:rPr>
        <w:t>5. Other Business</w:t>
      </w:r>
    </w:p>
    <w:p w:rsidR="00FD0A02" w:rsidRDefault="00FD0A02" w:rsidP="00FD0A02">
      <w:pPr>
        <w:pStyle w:val="Heading2"/>
      </w:pPr>
      <w:r>
        <w:t>5.1 SPEVI Conference</w:t>
      </w:r>
    </w:p>
    <w:p w:rsidR="00CC26E5" w:rsidRDefault="00FD0A02" w:rsidP="00FD0A02">
      <w:r>
        <w:t>The deadline for submissions for the SPEVI online conference has been extended until 31 August. Leona has submitted an abstract reporting on the ARC project progress. Would it be worthwhile to also present a workshop for teachers</w:t>
      </w:r>
      <w:r w:rsidR="005B3B67">
        <w:t>?</w:t>
      </w:r>
      <w:r>
        <w:t xml:space="preserve"> </w:t>
      </w:r>
      <w:r w:rsidR="00CC26E5">
        <w:t xml:space="preserve">Sessions will run for 25 minutes. </w:t>
      </w:r>
    </w:p>
    <w:p w:rsidR="00FD0A02" w:rsidRDefault="00CC26E5" w:rsidP="00FD0A02">
      <w:r>
        <w:t xml:space="preserve">ACTION: </w:t>
      </w:r>
      <w:r w:rsidR="006342C2">
        <w:t>Two members</w:t>
      </w:r>
      <w:bookmarkStart w:id="0" w:name="_GoBack"/>
      <w:bookmarkEnd w:id="0"/>
      <w:r>
        <w:t xml:space="preserve"> to propose a workshop giving practical examples of what teachers can (and cannot) ask for in terms of 3D models for the classroom. </w:t>
      </w:r>
    </w:p>
    <w:p w:rsidR="00CC26E5" w:rsidRPr="00FD0A02" w:rsidRDefault="00CC26E5" w:rsidP="00FD0A02">
      <w:r>
        <w:t>SPEVI also have a community of practice with workshops held every two months. After the presentation they have break-out rooms for discussion. Contact Melissa Fanshawe to propose a topic.</w:t>
      </w:r>
    </w:p>
    <w:p w:rsidR="000E2701" w:rsidRDefault="000E2701" w:rsidP="000E2701">
      <w:pPr>
        <w:pStyle w:val="Heading1"/>
        <w:rPr>
          <w:shd w:val="clear" w:color="auto" w:fill="FFFFFF"/>
        </w:rPr>
      </w:pPr>
      <w:r>
        <w:rPr>
          <w:shd w:val="clear" w:color="auto" w:fill="FFFFFF"/>
        </w:rPr>
        <w:t>6. Next Meeting</w:t>
      </w:r>
    </w:p>
    <w:p w:rsidR="007E59BA" w:rsidRDefault="007E59BA" w:rsidP="007E59BA">
      <w:r>
        <w:t>Wednesday 16 September</w:t>
      </w:r>
    </w:p>
    <w:p w:rsidR="00CC26E5" w:rsidRDefault="00CC26E5" w:rsidP="00CC26E5">
      <w:r>
        <w:t xml:space="preserve">Topic: </w:t>
      </w:r>
      <w:r w:rsidR="00EC38B0">
        <w:t xml:space="preserve">Shared design </w:t>
      </w:r>
    </w:p>
    <w:p w:rsidR="00CC26E5" w:rsidRDefault="00CC26E5" w:rsidP="00CC26E5">
      <w:pPr>
        <w:pStyle w:val="ListParagraph"/>
        <w:numPr>
          <w:ilvl w:val="0"/>
          <w:numId w:val="17"/>
        </w:numPr>
      </w:pPr>
      <w:r>
        <w:t xml:space="preserve">How can we gather 3D designs from a variety of sources? </w:t>
      </w:r>
    </w:p>
    <w:p w:rsidR="00CC26E5" w:rsidRDefault="00CC26E5" w:rsidP="00CC26E5">
      <w:pPr>
        <w:pStyle w:val="ListParagraph"/>
        <w:numPr>
          <w:ilvl w:val="0"/>
          <w:numId w:val="17"/>
        </w:numPr>
      </w:pPr>
      <w:r>
        <w:t xml:space="preserve">How can we support each other to finalise and release our designs? </w:t>
      </w:r>
    </w:p>
    <w:p w:rsidR="00CC26E5" w:rsidRDefault="00CC26E5" w:rsidP="00CC26E5">
      <w:pPr>
        <w:pStyle w:val="ListParagraph"/>
        <w:numPr>
          <w:ilvl w:val="0"/>
          <w:numId w:val="17"/>
        </w:numPr>
      </w:pPr>
      <w:r>
        <w:t xml:space="preserve">Using collections in </w:t>
      </w:r>
      <w:proofErr w:type="spellStart"/>
      <w:r>
        <w:t>Thingiverse</w:t>
      </w:r>
      <w:proofErr w:type="spellEnd"/>
    </w:p>
    <w:p w:rsidR="00EC38B0" w:rsidRPr="007E59BA" w:rsidRDefault="00CC26E5" w:rsidP="00CC26E5">
      <w:pPr>
        <w:pStyle w:val="ListParagraph"/>
        <w:numPr>
          <w:ilvl w:val="0"/>
          <w:numId w:val="17"/>
        </w:numPr>
      </w:pPr>
      <w:r>
        <w:t xml:space="preserve">Contributing to </w:t>
      </w:r>
      <w:proofErr w:type="spellStart"/>
      <w:r>
        <w:t>ImageShare</w:t>
      </w:r>
      <w:proofErr w:type="spellEnd"/>
    </w:p>
    <w:sectPr w:rsidR="00EC38B0" w:rsidRPr="007E5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E604DE"/>
    <w:multiLevelType w:val="hybridMultilevel"/>
    <w:tmpl w:val="E64A4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6E59A6"/>
    <w:multiLevelType w:val="hybridMultilevel"/>
    <w:tmpl w:val="C3368AF8"/>
    <w:lvl w:ilvl="0" w:tplc="DEB0A4D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B96638"/>
    <w:multiLevelType w:val="hybridMultilevel"/>
    <w:tmpl w:val="5A12D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A0694A"/>
    <w:multiLevelType w:val="hybridMultilevel"/>
    <w:tmpl w:val="058A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0"/>
  </w:num>
  <w:num w:numId="14">
    <w:abstractNumId w:val="12"/>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374D4"/>
    <w:rsid w:val="000E03CB"/>
    <w:rsid w:val="000E2701"/>
    <w:rsid w:val="001772EC"/>
    <w:rsid w:val="00207971"/>
    <w:rsid w:val="00281980"/>
    <w:rsid w:val="003C567C"/>
    <w:rsid w:val="00403172"/>
    <w:rsid w:val="005B3B67"/>
    <w:rsid w:val="005B698D"/>
    <w:rsid w:val="006342C2"/>
    <w:rsid w:val="006917B3"/>
    <w:rsid w:val="006F5F41"/>
    <w:rsid w:val="00703BEF"/>
    <w:rsid w:val="00746863"/>
    <w:rsid w:val="007D3EDC"/>
    <w:rsid w:val="007E59BA"/>
    <w:rsid w:val="00847DE5"/>
    <w:rsid w:val="00857F83"/>
    <w:rsid w:val="009A6DD8"/>
    <w:rsid w:val="00A2175A"/>
    <w:rsid w:val="00A35F8D"/>
    <w:rsid w:val="00A92C6A"/>
    <w:rsid w:val="00B516DD"/>
    <w:rsid w:val="00BB04C3"/>
    <w:rsid w:val="00BC2A8A"/>
    <w:rsid w:val="00BD57B8"/>
    <w:rsid w:val="00C0412D"/>
    <w:rsid w:val="00CC26E5"/>
    <w:rsid w:val="00CD32C4"/>
    <w:rsid w:val="00CE1986"/>
    <w:rsid w:val="00D11C40"/>
    <w:rsid w:val="00DB4B04"/>
    <w:rsid w:val="00DC73F1"/>
    <w:rsid w:val="00E015EF"/>
    <w:rsid w:val="00E5272D"/>
    <w:rsid w:val="00EC38B0"/>
    <w:rsid w:val="00F86BE8"/>
    <w:rsid w:val="00FD0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D474"/>
  <w15:chartTrackingRefBased/>
  <w15:docId w15:val="{A3DC1A7B-FDD7-4EC5-B8F2-4A125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12973">
      <w:bodyDiv w:val="1"/>
      <w:marLeft w:val="0"/>
      <w:marRight w:val="0"/>
      <w:marTop w:val="0"/>
      <w:marBottom w:val="0"/>
      <w:divBdr>
        <w:top w:val="none" w:sz="0" w:space="0" w:color="auto"/>
        <w:left w:val="none" w:sz="0" w:space="0" w:color="auto"/>
        <w:bottom w:val="none" w:sz="0" w:space="0" w:color="auto"/>
        <w:right w:val="none" w:sz="0" w:space="0" w:color="auto"/>
      </w:divBdr>
      <w:divsChild>
        <w:div w:id="1856993357">
          <w:marLeft w:val="0"/>
          <w:marRight w:val="0"/>
          <w:marTop w:val="0"/>
          <w:marBottom w:val="0"/>
          <w:divBdr>
            <w:top w:val="none" w:sz="0" w:space="0" w:color="auto"/>
            <w:left w:val="none" w:sz="0" w:space="0" w:color="auto"/>
            <w:bottom w:val="none" w:sz="0" w:space="0" w:color="auto"/>
            <w:right w:val="none" w:sz="0" w:space="0" w:color="auto"/>
          </w:divBdr>
        </w:div>
        <w:div w:id="1206990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ntdisability.org/about-us/accessible-graphics/3d-printing/blvmakers/" TargetMode="External"/><Relationship Id="rId3" Type="http://schemas.openxmlformats.org/officeDocument/2006/relationships/settings" Target="settings.xml"/><Relationship Id="rId7" Type="http://schemas.openxmlformats.org/officeDocument/2006/relationships/hyperlink" Target="http://printdisability.org/about-us/accessible-graphics/3d-prin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l-demos.cs.nott.ac.uk/vrn/" TargetMode="External"/><Relationship Id="rId5" Type="http://schemas.openxmlformats.org/officeDocument/2006/relationships/hyperlink" Target="http://www.nonscriptum.com/geomet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4</cp:revision>
  <dcterms:created xsi:type="dcterms:W3CDTF">2023-09-28T00:04:00Z</dcterms:created>
  <dcterms:modified xsi:type="dcterms:W3CDTF">2023-09-28T00:12:00Z</dcterms:modified>
</cp:coreProperties>
</file>