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4C34B" w14:textId="528695D3" w:rsidR="009D6AF5" w:rsidRPr="00270DBA" w:rsidRDefault="00830906" w:rsidP="00E620FE">
      <w:pPr>
        <w:pStyle w:val="Title"/>
        <w:jc w:val="center"/>
        <w:rPr>
          <w:rFonts w:asciiTheme="minorHAnsi" w:hAnsiTheme="minorHAnsi" w:cstheme="minorHAnsi"/>
          <w:b/>
        </w:rPr>
      </w:pPr>
      <w:r w:rsidRPr="00270DBA">
        <w:rPr>
          <w:rFonts w:asciiTheme="minorHAnsi" w:hAnsiTheme="minorHAnsi" w:cstheme="minorHAnsi"/>
          <w:b/>
        </w:rPr>
        <w:t>Explanatory Statement</w:t>
      </w:r>
      <w:proofErr w:type="gramStart"/>
      <w:r w:rsidR="00166544">
        <w:rPr>
          <w:rFonts w:asciiTheme="minorHAnsi" w:hAnsiTheme="minorHAnsi" w:cstheme="minorHAnsi"/>
          <w:b/>
        </w:rPr>
        <w:t>:</w:t>
      </w:r>
      <w:proofErr w:type="gramEnd"/>
      <w:r w:rsidR="00166544">
        <w:rPr>
          <w:rFonts w:asciiTheme="minorHAnsi" w:hAnsiTheme="minorHAnsi" w:cstheme="minorHAnsi"/>
          <w:b/>
        </w:rPr>
        <w:br/>
      </w:r>
      <w:r w:rsidR="00166544" w:rsidRPr="00166544">
        <w:rPr>
          <w:rFonts w:asciiTheme="minorHAnsi" w:hAnsiTheme="minorHAnsi" w:cstheme="minorHAnsi"/>
          <w:b/>
          <w:sz w:val="50"/>
        </w:rPr>
        <w:t>O&amp;M clients using 3D printed street crossings</w:t>
      </w:r>
    </w:p>
    <w:p w14:paraId="4D21412E" w14:textId="3D94ED6A" w:rsidR="00657501" w:rsidRPr="00270DBA" w:rsidRDefault="009D6AF5" w:rsidP="00E620FE">
      <w:pPr>
        <w:ind w:left="1985" w:hanging="1985"/>
      </w:pPr>
      <w:r w:rsidRPr="00270DBA">
        <w:rPr>
          <w:b/>
        </w:rPr>
        <w:t>Project title</w:t>
      </w:r>
      <w:r w:rsidRPr="00270DBA">
        <w:t xml:space="preserve">: </w:t>
      </w:r>
      <w:r w:rsidR="005B1128" w:rsidRPr="00270DBA">
        <w:t xml:space="preserve">3D </w:t>
      </w:r>
      <w:proofErr w:type="gramStart"/>
      <w:r w:rsidR="005B1128" w:rsidRPr="00270DBA">
        <w:t>Printing</w:t>
      </w:r>
      <w:proofErr w:type="gramEnd"/>
      <w:r w:rsidR="005B1128" w:rsidRPr="00270DBA">
        <w:t xml:space="preserve"> to Improve Access to G</w:t>
      </w:r>
      <w:bookmarkStart w:id="0" w:name="_GoBack"/>
      <w:bookmarkEnd w:id="0"/>
      <w:r w:rsidR="005B1128" w:rsidRPr="00270DBA">
        <w:t>raphics by People with Vision Impairments</w:t>
      </w:r>
    </w:p>
    <w:p w14:paraId="3E4495C0" w14:textId="342DB65B" w:rsidR="009D6AF5" w:rsidRPr="00270DBA" w:rsidRDefault="009D6AF5" w:rsidP="00E620FE">
      <w:pPr>
        <w:ind w:left="1985" w:hanging="1985"/>
      </w:pPr>
      <w:r w:rsidRPr="00270DBA">
        <w:rPr>
          <w:b/>
        </w:rPr>
        <w:t>Project number</w:t>
      </w:r>
      <w:r w:rsidRPr="00270DBA">
        <w:t xml:space="preserve">: </w:t>
      </w:r>
      <w:r w:rsidR="00E620FE" w:rsidRPr="00270DBA">
        <w:t>18075</w:t>
      </w:r>
    </w:p>
    <w:p w14:paraId="58B98791" w14:textId="77777777" w:rsidR="00E620FE" w:rsidRPr="00270DBA" w:rsidRDefault="00E620FE" w:rsidP="00E620FE">
      <w:pPr>
        <w:ind w:left="1985" w:hanging="1985"/>
      </w:pPr>
    </w:p>
    <w:p w14:paraId="69C738C2" w14:textId="77777777" w:rsidR="006E6A20" w:rsidRPr="00270DBA" w:rsidRDefault="006E6A20" w:rsidP="009D6AF5">
      <w:pPr>
        <w:rPr>
          <w:b/>
          <w:bCs/>
        </w:rPr>
      </w:pPr>
      <w:r w:rsidRPr="00270DBA">
        <w:rPr>
          <w:b/>
          <w:bCs/>
        </w:rPr>
        <w:t>Research Assistant: Leona Holloway</w:t>
      </w:r>
      <w:r w:rsidRPr="00270DBA">
        <w:t xml:space="preserve"> </w:t>
      </w:r>
      <w:r w:rsidRPr="00270DBA">
        <w:br/>
        <w:t xml:space="preserve">Department of Information Technology </w:t>
      </w:r>
      <w:r w:rsidRPr="00270DBA">
        <w:br/>
        <w:t xml:space="preserve">Monash University </w:t>
      </w:r>
      <w:r w:rsidRPr="00270DBA">
        <w:br/>
        <w:t xml:space="preserve">Phone: (03) 990 32401 </w:t>
      </w:r>
      <w:r w:rsidRPr="00270DBA">
        <w:br/>
        <w:t xml:space="preserve">email: </w:t>
      </w:r>
      <w:r w:rsidRPr="00270DBA">
        <w:rPr>
          <w:rStyle w:val="Hyperlink"/>
        </w:rPr>
        <w:t>leona.holloway@monash.edu</w:t>
      </w:r>
      <w:r w:rsidRPr="00270DBA">
        <w:rPr>
          <w:b/>
          <w:bCs/>
        </w:rPr>
        <w:t xml:space="preserve"> </w:t>
      </w:r>
    </w:p>
    <w:p w14:paraId="33069CCF" w14:textId="3F13A242" w:rsidR="006E6A20" w:rsidRPr="00270DBA" w:rsidRDefault="006E6A20" w:rsidP="009D6AF5">
      <w:r w:rsidRPr="00270DBA">
        <w:rPr>
          <w:b/>
          <w:bCs/>
        </w:rPr>
        <w:t>Chief Investigator: Prof Kim Marriott</w:t>
      </w:r>
      <w:r w:rsidRPr="00270DBA">
        <w:t xml:space="preserve"> </w:t>
      </w:r>
      <w:r w:rsidRPr="00270DBA">
        <w:br/>
        <w:t xml:space="preserve">Department of Information Technology </w:t>
      </w:r>
      <w:r w:rsidRPr="00270DBA">
        <w:br/>
        <w:t xml:space="preserve">Monash University </w:t>
      </w:r>
      <w:r w:rsidRPr="00270DBA">
        <w:br/>
        <w:t xml:space="preserve">Phone: (03) 990 55525 </w:t>
      </w:r>
      <w:r w:rsidRPr="00270DBA">
        <w:br/>
        <w:t xml:space="preserve">Email: </w:t>
      </w:r>
      <w:hyperlink r:id="rId4" w:history="1">
        <w:r w:rsidRPr="00270DBA">
          <w:rPr>
            <w:rStyle w:val="Hyperlink"/>
          </w:rPr>
          <w:t>kim.marriott@monash.edu</w:t>
        </w:r>
      </w:hyperlink>
    </w:p>
    <w:p w14:paraId="1E469045" w14:textId="6D5D6160" w:rsidR="006E6A20" w:rsidRPr="00270DBA" w:rsidRDefault="006E6A20" w:rsidP="009D6AF5">
      <w:r w:rsidRPr="00270DBA">
        <w:rPr>
          <w:b/>
          <w:bCs/>
        </w:rPr>
        <w:t>Chief Investigator: Dr Matthew Butler</w:t>
      </w:r>
      <w:r w:rsidRPr="00270DBA">
        <w:t xml:space="preserve"> </w:t>
      </w:r>
      <w:r w:rsidRPr="00270DBA">
        <w:br/>
        <w:t xml:space="preserve">Department of Information Technology </w:t>
      </w:r>
      <w:r w:rsidRPr="00270DBA">
        <w:br/>
        <w:t xml:space="preserve">Monash University </w:t>
      </w:r>
      <w:r w:rsidRPr="00270DBA">
        <w:br/>
        <w:t xml:space="preserve">Phone: (03) 990 31911 </w:t>
      </w:r>
      <w:r w:rsidRPr="00270DBA">
        <w:br/>
        <w:t xml:space="preserve">Email: </w:t>
      </w:r>
      <w:hyperlink r:id="rId5" w:history="1">
        <w:r w:rsidRPr="00270DBA">
          <w:rPr>
            <w:rStyle w:val="Hyperlink"/>
          </w:rPr>
          <w:t>matthew.butler@monash.edu</w:t>
        </w:r>
      </w:hyperlink>
    </w:p>
    <w:p w14:paraId="74285F25" w14:textId="003BF2A1" w:rsidR="006E6A20" w:rsidRPr="00270DBA" w:rsidRDefault="006E6A20" w:rsidP="009D6AF5">
      <w:r w:rsidRPr="00270DBA">
        <w:rPr>
          <w:b/>
        </w:rPr>
        <w:t xml:space="preserve">Partner Investigator: </w:t>
      </w:r>
      <w:proofErr w:type="spellStart"/>
      <w:r w:rsidRPr="00270DBA">
        <w:rPr>
          <w:b/>
        </w:rPr>
        <w:t>Sonali</w:t>
      </w:r>
      <w:proofErr w:type="spellEnd"/>
      <w:r w:rsidRPr="00270DBA">
        <w:rPr>
          <w:b/>
        </w:rPr>
        <w:t xml:space="preserve"> </w:t>
      </w:r>
      <w:proofErr w:type="spellStart"/>
      <w:r w:rsidRPr="00270DBA">
        <w:rPr>
          <w:b/>
        </w:rPr>
        <w:t>Marathe</w:t>
      </w:r>
      <w:proofErr w:type="spellEnd"/>
      <w:r w:rsidRPr="00270DBA">
        <w:rPr>
          <w:b/>
        </w:rPr>
        <w:br/>
      </w:r>
      <w:r w:rsidRPr="00270DBA">
        <w:t>Royal Institute for Deaf and Blind Children (RIDBC</w:t>
      </w:r>
      <w:proofErr w:type="gramStart"/>
      <w:r w:rsidRPr="00270DBA">
        <w:t>)</w:t>
      </w:r>
      <w:proofErr w:type="gramEnd"/>
      <w:r w:rsidRPr="00270DBA">
        <w:br/>
        <w:t xml:space="preserve">Phone: </w:t>
      </w:r>
      <w:r w:rsidR="009E69CE" w:rsidRPr="00270DBA">
        <w:t>(02) 9872 0234</w:t>
      </w:r>
      <w:r w:rsidRPr="00270DBA">
        <w:br/>
        <w:t xml:space="preserve">Email: </w:t>
      </w:r>
      <w:hyperlink r:id="rId6" w:history="1">
        <w:r w:rsidR="009D6AF5" w:rsidRPr="00270DBA">
          <w:rPr>
            <w:rStyle w:val="Hyperlink"/>
          </w:rPr>
          <w:t>sonali.marathe@ridbc.org.au</w:t>
        </w:r>
      </w:hyperlink>
      <w:r w:rsidR="009D6AF5" w:rsidRPr="00270DBA">
        <w:t xml:space="preserve"> </w:t>
      </w:r>
    </w:p>
    <w:p w14:paraId="2583912A" w14:textId="1C6D58A5" w:rsidR="00657501" w:rsidRPr="00270DBA" w:rsidRDefault="006E6A20" w:rsidP="009D6AF5">
      <w:pPr>
        <w:rPr>
          <w:b/>
        </w:rPr>
      </w:pPr>
      <w:r w:rsidRPr="00270DBA">
        <w:rPr>
          <w:b/>
        </w:rPr>
        <w:t>Partner Investigator: Debra Lewis</w:t>
      </w:r>
      <w:r w:rsidRPr="00270DBA">
        <w:rPr>
          <w:b/>
        </w:rPr>
        <w:br/>
      </w:r>
      <w:proofErr w:type="spellStart"/>
      <w:r w:rsidRPr="00270DBA">
        <w:t>Statewide</w:t>
      </w:r>
      <w:proofErr w:type="spellEnd"/>
      <w:r w:rsidRPr="00270DBA">
        <w:t xml:space="preserve"> Vision Resource Centre</w:t>
      </w:r>
      <w:r w:rsidRPr="00270DBA">
        <w:br/>
        <w:t xml:space="preserve">Phone: </w:t>
      </w:r>
      <w:r w:rsidR="009E69CE" w:rsidRPr="00270DBA">
        <w:t>(03) 9841 0242</w:t>
      </w:r>
      <w:r w:rsidRPr="00270DBA">
        <w:br/>
        <w:t>Email:</w:t>
      </w:r>
      <w:r w:rsidRPr="00270DBA">
        <w:rPr>
          <w:b/>
        </w:rPr>
        <w:t xml:space="preserve"> </w:t>
      </w:r>
      <w:r w:rsidR="009E69CE" w:rsidRPr="00270DBA">
        <w:t>lewis.debra.d@edumail.vic.gov.au</w:t>
      </w:r>
    </w:p>
    <w:p w14:paraId="4AFE3782" w14:textId="296A0A91" w:rsidR="00657501" w:rsidRPr="00270DBA" w:rsidRDefault="00657501">
      <w:r w:rsidRPr="00270DBA">
        <w:lastRenderedPageBreak/>
        <w:t xml:space="preserve">You are invited to take part in this study. Please read this Explanatory Statement in full before deciding whether to take part in this research. If you would like further information regarding any aspect of this research, you are encouraged to contact the project investigators using the details listed above. </w:t>
      </w:r>
    </w:p>
    <w:p w14:paraId="642422CF" w14:textId="7B0D7690" w:rsidR="00657501" w:rsidRPr="00270DBA" w:rsidRDefault="00657501" w:rsidP="00657501">
      <w:pPr>
        <w:pStyle w:val="Heading1"/>
      </w:pPr>
      <w:r w:rsidRPr="00270DBA">
        <w:t xml:space="preserve">What does the research involve? </w:t>
      </w:r>
    </w:p>
    <w:p w14:paraId="69D8AB67" w14:textId="7DD08EDE" w:rsidR="00830906" w:rsidRPr="00270DBA" w:rsidRDefault="00830906">
      <w:r w:rsidRPr="00270DBA">
        <w:t xml:space="preserve">This project aims to transform the provision of accessible graphics within Australia by exploring 3D printing as a new method for conveying graphics through touch. </w:t>
      </w:r>
      <w:r w:rsidR="00192729" w:rsidRPr="00270DBA">
        <w:t xml:space="preserve">Monash University is partnering with Guide Dogs Victoria, RSB, Round Table and others to investigate the use of 3D printing to create accessible maps for orientation and mobility. In this study, we are looking at the creation of 3D maps to teach concepts for street crossings. </w:t>
      </w:r>
    </w:p>
    <w:p w14:paraId="75699E21" w14:textId="37B4B2CC" w:rsidR="008D2296" w:rsidRPr="00270DBA" w:rsidRDefault="00F46F78" w:rsidP="00EA1998">
      <w:r w:rsidRPr="00270DBA">
        <w:t>With your permission, we would like access to audio or video recording of training sessions with your O&amp;M instructor while using 3D printed materials that we have supplied. I</w:t>
      </w:r>
      <w:r w:rsidR="00F32D8D" w:rsidRPr="00270DBA">
        <w:t xml:space="preserve">mages of faces will not be </w:t>
      </w:r>
      <w:r w:rsidRPr="00270DBA">
        <w:t>used</w:t>
      </w:r>
      <w:r w:rsidR="00F32D8D" w:rsidRPr="00270DBA">
        <w:t xml:space="preserve">. </w:t>
      </w:r>
      <w:r w:rsidR="00CA3D87" w:rsidRPr="00270DBA">
        <w:t xml:space="preserve">You are also warmly invited to contact the researchers to provide direct feedback on your experience using the 3D models, however this is not a requirement for participation in the study. </w:t>
      </w:r>
    </w:p>
    <w:p w14:paraId="3834839B" w14:textId="77777777" w:rsidR="00AF59DC" w:rsidRPr="00270DBA" w:rsidRDefault="00AF59DC" w:rsidP="00E620FE">
      <w:pPr>
        <w:pStyle w:val="Heading1"/>
      </w:pPr>
      <w:r w:rsidRPr="00270DBA">
        <w:t xml:space="preserve">Why were you selected for this study? </w:t>
      </w:r>
    </w:p>
    <w:p w14:paraId="3EB8201C" w14:textId="5EA9F6DF" w:rsidR="004B0126" w:rsidRPr="00270DBA" w:rsidRDefault="004B0126" w:rsidP="00524BB8">
      <w:r w:rsidRPr="00270DBA">
        <w:t>You were selected for this study as you are receiving Orientation and Mobility services from one of the project partner organisations: Guide Dogs Victoria</w:t>
      </w:r>
      <w:r w:rsidR="00780A43" w:rsidRPr="00270DBA">
        <w:t>, The Royal Society for the Blind,</w:t>
      </w:r>
      <w:r w:rsidRPr="00270DBA">
        <w:t xml:space="preserve"> a member the Round Table on Information Access for People with Print Disabilities</w:t>
      </w:r>
      <w:r w:rsidR="00CA3D87" w:rsidRPr="00270DBA">
        <w:t>, or the Texas School for the Blind and Visually Impaired</w:t>
      </w:r>
      <w:r w:rsidRPr="00270DBA">
        <w:t>.</w:t>
      </w:r>
    </w:p>
    <w:p w14:paraId="04D80FA7" w14:textId="4542B943" w:rsidR="00CA3D87" w:rsidRPr="00270DBA" w:rsidRDefault="00CA3D87" w:rsidP="00CA3D87">
      <w:pPr>
        <w:pStyle w:val="Heading1"/>
      </w:pPr>
      <w:r w:rsidRPr="00270DBA">
        <w:lastRenderedPageBreak/>
        <w:t xml:space="preserve">What COVID safety measures are in place? </w:t>
      </w:r>
    </w:p>
    <w:p w14:paraId="14530805" w14:textId="77777777" w:rsidR="00CA3D87" w:rsidRPr="00270DBA" w:rsidRDefault="00CA3D87" w:rsidP="00CA3D87">
      <w:r w:rsidRPr="00270DBA">
        <w:t xml:space="preserve">Hand sanitiser will be supplied and you will be asked to use it both before and after taking part in the activities. </w:t>
      </w:r>
    </w:p>
    <w:p w14:paraId="50676615" w14:textId="44EB6811" w:rsidR="00CA3D87" w:rsidRPr="00270DBA" w:rsidRDefault="00CA3D87" w:rsidP="00CA3D87">
      <w:r w:rsidRPr="00270DBA">
        <w:t xml:space="preserve">The 3D printed materials you will be touching will be sanitised between uses. </w:t>
      </w:r>
    </w:p>
    <w:p w14:paraId="29C40B4C" w14:textId="77777777" w:rsidR="00CA3D87" w:rsidRPr="00270DBA" w:rsidRDefault="00CA3D87" w:rsidP="00CA3D87">
      <w:r w:rsidRPr="00270DBA">
        <w:t xml:space="preserve">The current government guidelines for physical distancing and wearing of masks will be followed. </w:t>
      </w:r>
    </w:p>
    <w:p w14:paraId="2682099A" w14:textId="04FDE04C" w:rsidR="006E6A20" w:rsidRPr="00270DBA" w:rsidRDefault="006E6A20" w:rsidP="00E620FE">
      <w:pPr>
        <w:pStyle w:val="Heading1"/>
      </w:pPr>
      <w:r w:rsidRPr="00270DBA">
        <w:t>Consent and withdrawal</w:t>
      </w:r>
    </w:p>
    <w:p w14:paraId="1A926ED8" w14:textId="03CE04F2" w:rsidR="009E69CE" w:rsidRPr="00270DBA" w:rsidRDefault="009E69CE" w:rsidP="009E69CE">
      <w:r w:rsidRPr="00270DBA">
        <w:t xml:space="preserve">Participation in this study is entirely voluntary. </w:t>
      </w:r>
      <w:r w:rsidR="007F361E" w:rsidRPr="00270DBA">
        <w:t xml:space="preserve">Even if you agree to take part in the study, you can withdraw your permission at any time and any material collected up that time will be discarded. </w:t>
      </w:r>
    </w:p>
    <w:p w14:paraId="3B02E518" w14:textId="30CB3AE1" w:rsidR="009E69CE" w:rsidRPr="00270DBA" w:rsidRDefault="009E69CE" w:rsidP="008D2296">
      <w:r w:rsidRPr="00270DBA">
        <w:t xml:space="preserve">You are not required to participate in the study in order to access the 3D materials </w:t>
      </w:r>
      <w:r w:rsidR="008D2296" w:rsidRPr="00270DBA">
        <w:t xml:space="preserve">or activities </w:t>
      </w:r>
      <w:r w:rsidRPr="00270DBA">
        <w:t xml:space="preserve">being offered. </w:t>
      </w:r>
      <w:r w:rsidRPr="00270DBA">
        <w:br/>
        <w:t xml:space="preserve">This explanatory statement and the consent form are available to read and complete in large print, electronic (via email) and braille formats. Please advise </w:t>
      </w:r>
      <w:r w:rsidR="000F0D72" w:rsidRPr="00270DBA">
        <w:t xml:space="preserve">your O&amp;M or the </w:t>
      </w:r>
      <w:r w:rsidRPr="00270DBA">
        <w:t xml:space="preserve">researchers if you would prefer a different format to </w:t>
      </w:r>
      <w:r w:rsidR="000F0D72" w:rsidRPr="00270DBA">
        <w:t>that which has</w:t>
      </w:r>
      <w:r w:rsidRPr="00270DBA">
        <w:t xml:space="preserve"> been provided. </w:t>
      </w:r>
    </w:p>
    <w:p w14:paraId="46CEC86C" w14:textId="79900E50" w:rsidR="00657501" w:rsidRPr="00270DBA" w:rsidRDefault="00657501" w:rsidP="00E620FE">
      <w:pPr>
        <w:pStyle w:val="Heading1"/>
      </w:pPr>
      <w:r w:rsidRPr="00270DBA">
        <w:t>Source of funding</w:t>
      </w:r>
    </w:p>
    <w:p w14:paraId="3C31ABE1" w14:textId="063B95D1" w:rsidR="00657501" w:rsidRPr="00270DBA" w:rsidRDefault="00657501" w:rsidP="00657501">
      <w:r w:rsidRPr="00270DBA">
        <w:t>This research is funded by the Australian Research Council (ARC) Linkage Project</w:t>
      </w:r>
      <w:r w:rsidR="0018260C" w:rsidRPr="00270DBA">
        <w:t xml:space="preserve"> LP170100026, with support from the Department of Education and Training Victoria, Round Table on Information Access for People with Print Disab</w:t>
      </w:r>
      <w:r w:rsidR="008D2296" w:rsidRPr="00270DBA">
        <w:t>i</w:t>
      </w:r>
      <w:r w:rsidR="0018260C" w:rsidRPr="00270DBA">
        <w:t>lities</w:t>
      </w:r>
      <w:r w:rsidR="00E620FE" w:rsidRPr="00270DBA">
        <w:t>,</w:t>
      </w:r>
      <w:r w:rsidR="0018260C" w:rsidRPr="00270DBA">
        <w:t xml:space="preserve"> Inc., South Pacific Educators in Vision Impairment, Royal Institute for Deaf and Blind Children, Guide Dogs Victoria and t</w:t>
      </w:r>
      <w:r w:rsidR="008D2296" w:rsidRPr="00270DBA">
        <w:t>he Royal Society for the Blind.</w:t>
      </w:r>
    </w:p>
    <w:p w14:paraId="1ADB2EE7" w14:textId="33A7C8CA" w:rsidR="00830906" w:rsidRPr="00270DBA" w:rsidRDefault="00830906" w:rsidP="00E620FE">
      <w:pPr>
        <w:pStyle w:val="Heading1"/>
      </w:pPr>
      <w:r w:rsidRPr="00270DBA">
        <w:lastRenderedPageBreak/>
        <w:t>Possible benefits</w:t>
      </w:r>
    </w:p>
    <w:p w14:paraId="65A30C56" w14:textId="1537ED8C" w:rsidR="00830906" w:rsidRPr="00270DBA" w:rsidRDefault="00830906" w:rsidP="00830906">
      <w:r w:rsidRPr="00270DBA">
        <w:t xml:space="preserve">Participants may benefit from the research through the use of 3D printed objects </w:t>
      </w:r>
      <w:r w:rsidR="00780A43" w:rsidRPr="00270DBA">
        <w:t xml:space="preserve">for </w:t>
      </w:r>
      <w:r w:rsidRPr="00270DBA">
        <w:t>orientation and mobility</w:t>
      </w:r>
      <w:r w:rsidR="00780A43" w:rsidRPr="00270DBA">
        <w:t xml:space="preserve"> training</w:t>
      </w:r>
      <w:r w:rsidRPr="00270DBA">
        <w:t xml:space="preserve">. </w:t>
      </w:r>
    </w:p>
    <w:p w14:paraId="3B1D36D4" w14:textId="77777777" w:rsidR="00830906" w:rsidRPr="00270DBA" w:rsidRDefault="00830906" w:rsidP="00830906">
      <w:r w:rsidRPr="00270DBA">
        <w:t>The project aims to benefit the low vision community by supporting the use of 3D printed models for improved access to graphics.</w:t>
      </w:r>
    </w:p>
    <w:p w14:paraId="6ACD38F5" w14:textId="77777777" w:rsidR="00830906" w:rsidRPr="00270DBA" w:rsidRDefault="00830906" w:rsidP="00E620FE">
      <w:pPr>
        <w:pStyle w:val="Heading1"/>
      </w:pPr>
      <w:r w:rsidRPr="00270DBA">
        <w:t>Potential risks</w:t>
      </w:r>
    </w:p>
    <w:p w14:paraId="5E0EF5F4" w14:textId="77777777" w:rsidR="00830906" w:rsidRPr="00270DBA" w:rsidRDefault="00830906" w:rsidP="00830906">
      <w:r w:rsidRPr="00270DBA">
        <w:t xml:space="preserve">This research involves minimal risks. </w:t>
      </w:r>
    </w:p>
    <w:p w14:paraId="7EFE81A8" w14:textId="77777777" w:rsidR="00830906" w:rsidRPr="00270DBA" w:rsidRDefault="00830906" w:rsidP="00830906">
      <w:r w:rsidRPr="00270DBA">
        <w:t>All materials used are non-toxic and 3D prints will be checked to ensure there are no sharp edges.</w:t>
      </w:r>
    </w:p>
    <w:p w14:paraId="04C0F914" w14:textId="6934E88C" w:rsidR="00830906" w:rsidRPr="00270DBA" w:rsidRDefault="00830906" w:rsidP="00830906">
      <w:r w:rsidRPr="00270DBA">
        <w:t xml:space="preserve">Models with small parts should not be given to children under the age of 3 as they may pose a choking hazard. </w:t>
      </w:r>
    </w:p>
    <w:p w14:paraId="3EF9D873" w14:textId="17DC5EFA" w:rsidR="003D6274" w:rsidRPr="00270DBA" w:rsidRDefault="003D6274" w:rsidP="00E620FE">
      <w:pPr>
        <w:pStyle w:val="Heading1"/>
      </w:pPr>
      <w:r w:rsidRPr="00270DBA">
        <w:t>Confidentiality</w:t>
      </w:r>
    </w:p>
    <w:p w14:paraId="623D9D61" w14:textId="4C508FA3" w:rsidR="009D6AF5" w:rsidRPr="00270DBA" w:rsidRDefault="009D6AF5" w:rsidP="009D6AF5">
      <w:r w:rsidRPr="00270DBA">
        <w:t xml:space="preserve">Your participation in this study will not be made known to others and your details will remain confidential. </w:t>
      </w:r>
    </w:p>
    <w:p w14:paraId="49A33CC0" w14:textId="18B74B53" w:rsidR="009D6AF5" w:rsidRPr="00270DBA" w:rsidRDefault="009D6AF5" w:rsidP="009D6AF5">
      <w:r w:rsidRPr="00270DBA">
        <w:t xml:space="preserve">Results will be published in aggregated form so that individual participants cannot be identified. </w:t>
      </w:r>
    </w:p>
    <w:p w14:paraId="45CCBB32" w14:textId="77777777" w:rsidR="003D6274" w:rsidRPr="00270DBA" w:rsidRDefault="003D6274" w:rsidP="00E620FE">
      <w:pPr>
        <w:pStyle w:val="Heading1"/>
      </w:pPr>
      <w:r w:rsidRPr="00270DBA">
        <w:t>Storage of data</w:t>
      </w:r>
    </w:p>
    <w:p w14:paraId="2C39B39E" w14:textId="26474563" w:rsidR="003D6274" w:rsidRPr="00270DBA" w:rsidRDefault="003D6274" w:rsidP="003D6274">
      <w:pPr>
        <w:pStyle w:val="ListParagraph"/>
        <w:ind w:left="0"/>
      </w:pPr>
      <w:r w:rsidRPr="00270DBA">
        <w:t>Data relating to the project will be retained for a minimum of five years</w:t>
      </w:r>
      <w:r w:rsidR="009D6AF5" w:rsidRPr="00270DBA">
        <w:t>, in accordance with research requirements</w:t>
      </w:r>
      <w:r w:rsidRPr="00270DBA">
        <w:t xml:space="preserve">. The raw data will be stored in a secure location able to be accessed only by the research team. </w:t>
      </w:r>
    </w:p>
    <w:p w14:paraId="173DAE13" w14:textId="659C29C0" w:rsidR="009D6AF5" w:rsidRPr="00270DBA" w:rsidRDefault="009D6AF5" w:rsidP="003D6274">
      <w:pPr>
        <w:pStyle w:val="ListParagraph"/>
        <w:ind w:left="0"/>
      </w:pPr>
      <w:r w:rsidRPr="00270DBA">
        <w:t>After it is no longer required, all data will be</w:t>
      </w:r>
      <w:r w:rsidR="00E620FE" w:rsidRPr="00270DBA">
        <w:t xml:space="preserve"> destroyed in a secure manner.</w:t>
      </w:r>
    </w:p>
    <w:p w14:paraId="4947A9BD" w14:textId="32FA9A8B" w:rsidR="003D6274" w:rsidRPr="00270DBA" w:rsidRDefault="003D6274" w:rsidP="00E620FE">
      <w:pPr>
        <w:pStyle w:val="Heading1"/>
      </w:pPr>
      <w:r w:rsidRPr="00270DBA">
        <w:t>Results</w:t>
      </w:r>
    </w:p>
    <w:p w14:paraId="0CBAA2E2" w14:textId="77777777" w:rsidR="00132D2D" w:rsidRPr="00270DBA" w:rsidRDefault="00E620FE" w:rsidP="00E620FE">
      <w:r w:rsidRPr="00270DBA">
        <w:t xml:space="preserve">Results of the study and overall project will be published through academic and professional </w:t>
      </w:r>
      <w:r w:rsidR="00132D2D" w:rsidRPr="00270DBA">
        <w:t xml:space="preserve">journals and conferences, </w:t>
      </w:r>
      <w:r w:rsidR="00132D2D" w:rsidRPr="00270DBA">
        <w:lastRenderedPageBreak/>
        <w:t xml:space="preserve">and be used to form the basis of guidelines to be published by Round Table. </w:t>
      </w:r>
    </w:p>
    <w:p w14:paraId="5307A0A2" w14:textId="2985CA9D" w:rsidR="00E620FE" w:rsidRPr="00270DBA" w:rsidRDefault="00132D2D" w:rsidP="00E620FE">
      <w:r w:rsidRPr="00270DBA">
        <w:t xml:space="preserve">Notification of publications will be made available at </w:t>
      </w:r>
      <w:hyperlink r:id="rId7" w:history="1">
        <w:r w:rsidRPr="00270DBA">
          <w:rPr>
            <w:rStyle w:val="Hyperlink"/>
          </w:rPr>
          <w:t>accessiblegraphics.org</w:t>
        </w:r>
      </w:hyperlink>
      <w:r w:rsidRPr="00270DBA">
        <w:t xml:space="preserve"> and results will be made available on request.</w:t>
      </w:r>
    </w:p>
    <w:p w14:paraId="0D5FF860" w14:textId="400363F6" w:rsidR="003D6274" w:rsidRPr="00270DBA" w:rsidRDefault="003D6274" w:rsidP="00E620FE">
      <w:pPr>
        <w:pStyle w:val="Heading1"/>
      </w:pPr>
      <w:r w:rsidRPr="00270DBA">
        <w:t>Complaints</w:t>
      </w:r>
    </w:p>
    <w:p w14:paraId="7EEE0353" w14:textId="77777777" w:rsidR="003D6274" w:rsidRPr="00270DBA" w:rsidRDefault="003D6274" w:rsidP="003D6274">
      <w:r w:rsidRPr="00270DBA">
        <w:t>Should you have any concerns or complaints about the conduct of the project, you are welcome to contact the Executive Officer, Monash University Human Research Ethics (MUHREC):</w:t>
      </w:r>
    </w:p>
    <w:tbl>
      <w:tblPr>
        <w:tblW w:w="0" w:type="auto"/>
        <w:tblLook w:val="04A0" w:firstRow="1" w:lastRow="0" w:firstColumn="1" w:lastColumn="0" w:noHBand="0" w:noVBand="1"/>
      </w:tblPr>
      <w:tblGrid>
        <w:gridCol w:w="6521"/>
      </w:tblGrid>
      <w:tr w:rsidR="003D6274" w:rsidRPr="00270DBA" w14:paraId="4159F3FE" w14:textId="77777777" w:rsidTr="003D6274">
        <w:tc>
          <w:tcPr>
            <w:tcW w:w="6521" w:type="dxa"/>
            <w:shd w:val="clear" w:color="auto" w:fill="auto"/>
          </w:tcPr>
          <w:p w14:paraId="58575C7F" w14:textId="66F40CC0" w:rsidR="003D6274" w:rsidRPr="00270DBA" w:rsidRDefault="003D6274" w:rsidP="00A74B93">
            <w:pPr>
              <w:rPr>
                <w:rFonts w:eastAsia="Times New Roman" w:cs="Times New Roman"/>
              </w:rPr>
            </w:pPr>
            <w:r w:rsidRPr="00270DBA">
              <w:rPr>
                <w:rFonts w:eastAsia="Times New Roman" w:cs="Times New Roman"/>
              </w:rPr>
              <w:t>Executive Officer</w:t>
            </w:r>
            <w:r w:rsidRPr="00270DBA">
              <w:rPr>
                <w:rFonts w:eastAsia="Times New Roman" w:cs="Times New Roman"/>
              </w:rPr>
              <w:br/>
              <w:t xml:space="preserve">Monash University Human Research Ethics Committee (MUHREC) </w:t>
            </w:r>
            <w:r w:rsidRPr="00270DBA">
              <w:rPr>
                <w:rFonts w:eastAsia="Times New Roman" w:cs="Times New Roman"/>
              </w:rPr>
              <w:br/>
              <w:t>Room 111, Building 3e</w:t>
            </w:r>
            <w:r w:rsidRPr="00270DBA">
              <w:rPr>
                <w:rFonts w:eastAsia="Times New Roman" w:cs="Times New Roman"/>
              </w:rPr>
              <w:br/>
              <w:t>Research Of</w:t>
            </w:r>
            <w:r w:rsidR="00132D2D" w:rsidRPr="00270DBA">
              <w:rPr>
                <w:rFonts w:eastAsia="Times New Roman" w:cs="Times New Roman"/>
              </w:rPr>
              <w:t>fice</w:t>
            </w:r>
            <w:r w:rsidR="00132D2D" w:rsidRPr="00270DBA">
              <w:rPr>
                <w:rFonts w:eastAsia="Times New Roman" w:cs="Times New Roman"/>
              </w:rPr>
              <w:br/>
              <w:t>Monash University VIC 3800</w:t>
            </w:r>
          </w:p>
          <w:p w14:paraId="2A845997" w14:textId="2439C6D2" w:rsidR="003D6274" w:rsidRPr="00270DBA" w:rsidRDefault="003D6274" w:rsidP="00A74B93">
            <w:pPr>
              <w:rPr>
                <w:rStyle w:val="Hyperlink"/>
                <w:rFonts w:ascii="Calibri" w:eastAsia="Times New Roman" w:hAnsi="Calibri" w:cs="Times New Roman"/>
                <w:sz w:val="22"/>
                <w:lang w:val="fr-FR"/>
              </w:rPr>
            </w:pPr>
            <w:r w:rsidRPr="00270DBA">
              <w:rPr>
                <w:rFonts w:eastAsia="Times New Roman" w:cs="Times New Roman"/>
                <w:lang w:val="fr-FR"/>
              </w:rPr>
              <w:t>Tel: +61 3 9905 2052</w:t>
            </w:r>
            <w:r w:rsidR="00132D2D" w:rsidRPr="00270DBA">
              <w:rPr>
                <w:rFonts w:eastAsia="Times New Roman" w:cs="Times New Roman"/>
                <w:lang w:val="fr-FR"/>
              </w:rPr>
              <w:br/>
            </w:r>
            <w:r w:rsidRPr="00270DBA">
              <w:rPr>
                <w:rFonts w:eastAsia="Times New Roman" w:cs="Times New Roman"/>
                <w:lang w:val="fr-FR"/>
              </w:rPr>
              <w:t xml:space="preserve">Email: </w:t>
            </w:r>
            <w:hyperlink r:id="rId8" w:history="1">
              <w:r w:rsidRPr="00270DBA">
                <w:rPr>
                  <w:rStyle w:val="Hyperlink"/>
                </w:rPr>
                <w:t>muhrec@monash.edu</w:t>
              </w:r>
            </w:hyperlink>
            <w:r w:rsidR="00132D2D" w:rsidRPr="00270DBA">
              <w:rPr>
                <w:rStyle w:val="Hyperlink"/>
                <w:rFonts w:ascii="Calibri" w:eastAsia="Times New Roman" w:hAnsi="Calibri" w:cs="Times New Roman"/>
                <w:sz w:val="22"/>
                <w:lang w:val="fr-FR"/>
              </w:rPr>
              <w:br/>
            </w:r>
            <w:r w:rsidR="00132D2D" w:rsidRPr="00270DBA">
              <w:rPr>
                <w:rFonts w:eastAsia="Times New Roman" w:cs="Times New Roman"/>
                <w:lang w:val="fr-FR"/>
              </w:rPr>
              <w:t>Fax: +61 3 9905 3831</w:t>
            </w:r>
          </w:p>
          <w:p w14:paraId="326DCD73" w14:textId="77777777" w:rsidR="003D6274" w:rsidRPr="00270DBA" w:rsidRDefault="003D6274" w:rsidP="00A74B93">
            <w:pPr>
              <w:rPr>
                <w:rFonts w:eastAsia="Times New Roman" w:cs="Times New Roman"/>
                <w:lang w:val="fr-FR"/>
              </w:rPr>
            </w:pPr>
          </w:p>
        </w:tc>
      </w:tr>
    </w:tbl>
    <w:p w14:paraId="32F23FF3" w14:textId="77777777" w:rsidR="003D6274" w:rsidRPr="00270DBA" w:rsidRDefault="003D6274" w:rsidP="003D6274">
      <w:r w:rsidRPr="00270DBA">
        <w:t>Thank you,</w:t>
      </w:r>
      <w:r w:rsidRPr="00270DBA">
        <w:br/>
      </w:r>
    </w:p>
    <w:p w14:paraId="5D1EBAB8" w14:textId="04671B97" w:rsidR="003D6274" w:rsidRPr="00270DBA" w:rsidRDefault="003D6274" w:rsidP="003D6274">
      <w:r w:rsidRPr="00270DBA">
        <w:rPr>
          <w:noProof/>
          <w:lang w:eastAsia="en-AU"/>
        </w:rPr>
        <w:drawing>
          <wp:inline distT="0" distB="0" distL="0" distR="0" wp14:anchorId="60673040" wp14:editId="74CEAE90">
            <wp:extent cx="1192581" cy="679450"/>
            <wp:effectExtent l="0" t="0" r="7620" b="6350"/>
            <wp:docPr id="1" name="Picture 1" descr="Leona Hollo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 Leo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742" cy="688657"/>
                    </a:xfrm>
                    <a:prstGeom prst="rect">
                      <a:avLst/>
                    </a:prstGeom>
                  </pic:spPr>
                </pic:pic>
              </a:graphicData>
            </a:graphic>
          </wp:inline>
        </w:drawing>
      </w:r>
    </w:p>
    <w:p w14:paraId="029A1F24" w14:textId="7CFFCB74" w:rsidR="003D6274" w:rsidRPr="00270DBA" w:rsidRDefault="003D6274" w:rsidP="003D6274">
      <w:r w:rsidRPr="00270DBA">
        <w:t>Leona Holloway</w:t>
      </w:r>
    </w:p>
    <w:p w14:paraId="565CBA18" w14:textId="77777777" w:rsidR="005A2F2A" w:rsidRPr="00270DBA" w:rsidRDefault="005A2F2A">
      <w:pPr>
        <w:rPr>
          <w:rFonts w:eastAsiaTheme="majorEastAsia" w:cstheme="majorBidi"/>
          <w:b/>
          <w:color w:val="000000" w:themeColor="text1"/>
          <w:sz w:val="40"/>
          <w:szCs w:val="32"/>
        </w:rPr>
      </w:pPr>
      <w:r w:rsidRPr="00270DBA">
        <w:br w:type="page"/>
      </w:r>
    </w:p>
    <w:p w14:paraId="7A202F3B" w14:textId="4A7DC789" w:rsidR="00830906" w:rsidRPr="00270DBA" w:rsidRDefault="00830906" w:rsidP="00830906">
      <w:pPr>
        <w:pStyle w:val="Heading1"/>
      </w:pPr>
      <w:r w:rsidRPr="00270DBA">
        <w:lastRenderedPageBreak/>
        <w:t xml:space="preserve">Further </w:t>
      </w:r>
      <w:r w:rsidR="009D6AF5" w:rsidRPr="00270DBA">
        <w:t>contacts</w:t>
      </w:r>
    </w:p>
    <w:p w14:paraId="4B498654" w14:textId="55CA0146" w:rsidR="00830906" w:rsidRPr="00270DBA" w:rsidRDefault="005A2F2A" w:rsidP="00830906">
      <w:r w:rsidRPr="00270DBA">
        <w:t>Jo Oates</w:t>
      </w:r>
      <w:r w:rsidR="00830906" w:rsidRPr="00270DBA">
        <w:br/>
        <w:t>Client Service</w:t>
      </w:r>
      <w:r w:rsidRPr="00270DBA">
        <w:t xml:space="preserve"> and Innovation</w:t>
      </w:r>
      <w:r w:rsidR="00830906" w:rsidRPr="00270DBA">
        <w:t>s Manager</w:t>
      </w:r>
      <w:r w:rsidR="00830906" w:rsidRPr="00270DBA">
        <w:br/>
        <w:t>Guide Dogs Victoria</w:t>
      </w:r>
      <w:r w:rsidR="00830906" w:rsidRPr="00270DBA">
        <w:br/>
      </w:r>
      <w:hyperlink r:id="rId10" w:history="1">
        <w:r w:rsidRPr="00270DBA">
          <w:rPr>
            <w:rStyle w:val="Hyperlink"/>
          </w:rPr>
          <w:t>joanneo@guidedogsvictoria.com.au</w:t>
        </w:r>
      </w:hyperlink>
    </w:p>
    <w:p w14:paraId="5EB3277F" w14:textId="79541672" w:rsidR="00830906" w:rsidRPr="00270DBA" w:rsidRDefault="00830906" w:rsidP="00830906">
      <w:r w:rsidRPr="00270DBA">
        <w:t>Marjorie Hawking</w:t>
      </w:r>
      <w:r w:rsidRPr="00270DBA">
        <w:br/>
        <w:t>Administration Assistant</w:t>
      </w:r>
      <w:r w:rsidRPr="00270DBA">
        <w:br/>
        <w:t>Round Table on Information Access for People with Print Disabilities</w:t>
      </w:r>
      <w:r w:rsidR="007F361E" w:rsidRPr="00270DBA">
        <w:t>,</w:t>
      </w:r>
      <w:r w:rsidRPr="00270DBA">
        <w:t xml:space="preserve"> Inc.</w:t>
      </w:r>
      <w:r w:rsidRPr="00270DBA">
        <w:br/>
      </w:r>
      <w:hyperlink r:id="rId11" w:history="1">
        <w:r w:rsidRPr="00270DBA">
          <w:rPr>
            <w:rStyle w:val="Hyperlink"/>
          </w:rPr>
          <w:t>admin@printdisability.org</w:t>
        </w:r>
      </w:hyperlink>
    </w:p>
    <w:p w14:paraId="19FF0AF5" w14:textId="6CA0157F" w:rsidR="00830906" w:rsidRPr="00270DBA" w:rsidRDefault="00830906" w:rsidP="00830906">
      <w:r w:rsidRPr="00270DBA">
        <w:t>Tony Starkey</w:t>
      </w:r>
      <w:r w:rsidRPr="00270DBA">
        <w:br/>
        <w:t>Manager, Government Relations &amp; Accessibility</w:t>
      </w:r>
      <w:r w:rsidRPr="00270DBA">
        <w:br/>
      </w:r>
      <w:proofErr w:type="gramStart"/>
      <w:r w:rsidRPr="00270DBA">
        <w:t>The</w:t>
      </w:r>
      <w:proofErr w:type="gramEnd"/>
      <w:r w:rsidRPr="00270DBA">
        <w:t xml:space="preserve"> Royal Society for the Blind</w:t>
      </w:r>
    </w:p>
    <w:p w14:paraId="54659841" w14:textId="56C11FDC" w:rsidR="009D6AF5" w:rsidRPr="00132D2D" w:rsidRDefault="00166544" w:rsidP="00132D2D">
      <w:pPr>
        <w:rPr>
          <w:rStyle w:val="Hyperlink"/>
        </w:rPr>
      </w:pPr>
      <w:hyperlink r:id="rId12" w:tgtFrame="_blank" w:history="1">
        <w:r w:rsidR="00132D2D" w:rsidRPr="00270DBA">
          <w:rPr>
            <w:rStyle w:val="Hyperlink"/>
          </w:rPr>
          <w:t>Tony.Starkey@rsb.org.au</w:t>
        </w:r>
      </w:hyperlink>
    </w:p>
    <w:sectPr w:rsidR="009D6AF5" w:rsidRPr="00132D2D" w:rsidSect="00E620F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06"/>
    <w:rsid w:val="00005C3C"/>
    <w:rsid w:val="000C55AB"/>
    <w:rsid w:val="000F0D72"/>
    <w:rsid w:val="00132D2D"/>
    <w:rsid w:val="00166544"/>
    <w:rsid w:val="0018260C"/>
    <w:rsid w:val="00192729"/>
    <w:rsid w:val="00270DBA"/>
    <w:rsid w:val="00286F79"/>
    <w:rsid w:val="002D61ED"/>
    <w:rsid w:val="003D6274"/>
    <w:rsid w:val="004B0126"/>
    <w:rsid w:val="00524BB8"/>
    <w:rsid w:val="00537A9D"/>
    <w:rsid w:val="005511BA"/>
    <w:rsid w:val="005A2F2A"/>
    <w:rsid w:val="005B1128"/>
    <w:rsid w:val="00647F40"/>
    <w:rsid w:val="00657501"/>
    <w:rsid w:val="0067554E"/>
    <w:rsid w:val="006C7A0C"/>
    <w:rsid w:val="006E6A20"/>
    <w:rsid w:val="006F65C2"/>
    <w:rsid w:val="00780A43"/>
    <w:rsid w:val="007B058F"/>
    <w:rsid w:val="007F361E"/>
    <w:rsid w:val="00830906"/>
    <w:rsid w:val="008D2296"/>
    <w:rsid w:val="009D6AF5"/>
    <w:rsid w:val="009E69CE"/>
    <w:rsid w:val="00A478A7"/>
    <w:rsid w:val="00A72C10"/>
    <w:rsid w:val="00A92096"/>
    <w:rsid w:val="00AF59DC"/>
    <w:rsid w:val="00CA3D87"/>
    <w:rsid w:val="00CB5C3D"/>
    <w:rsid w:val="00D865F5"/>
    <w:rsid w:val="00DF14B2"/>
    <w:rsid w:val="00E620FE"/>
    <w:rsid w:val="00EA1998"/>
    <w:rsid w:val="00EF1452"/>
    <w:rsid w:val="00F11C9B"/>
    <w:rsid w:val="00F32D8D"/>
    <w:rsid w:val="00F46F78"/>
    <w:rsid w:val="00F6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7512"/>
  <w15:chartTrackingRefBased/>
  <w15:docId w15:val="{707B770D-D0B2-46E2-80BA-89B373D2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F5"/>
    <w:rPr>
      <w:sz w:val="36"/>
    </w:rPr>
  </w:style>
  <w:style w:type="paragraph" w:styleId="Heading1">
    <w:name w:val="heading 1"/>
    <w:basedOn w:val="Normal"/>
    <w:next w:val="Normal"/>
    <w:link w:val="Heading1Char"/>
    <w:uiPriority w:val="9"/>
    <w:qFormat/>
    <w:rsid w:val="00E620FE"/>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uiPriority w:val="9"/>
    <w:unhideWhenUsed/>
    <w:qFormat/>
    <w:rsid w:val="008309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3D627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09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90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09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620FE"/>
    <w:rPr>
      <w:rFonts w:eastAsiaTheme="majorEastAsia" w:cstheme="majorBidi"/>
      <w:b/>
      <w:color w:val="000000" w:themeColor="text1"/>
      <w:sz w:val="40"/>
      <w:szCs w:val="32"/>
    </w:rPr>
  </w:style>
  <w:style w:type="character" w:styleId="Hyperlink">
    <w:name w:val="Hyperlink"/>
    <w:basedOn w:val="DefaultParagraphFont"/>
    <w:uiPriority w:val="99"/>
    <w:unhideWhenUsed/>
    <w:rsid w:val="00830906"/>
    <w:rPr>
      <w:color w:val="0000FF"/>
      <w:u w:val="single"/>
    </w:rPr>
  </w:style>
  <w:style w:type="character" w:customStyle="1" w:styleId="sityad">
    <w:name w:val="sityad"/>
    <w:basedOn w:val="DefaultParagraphFont"/>
    <w:rsid w:val="00830906"/>
  </w:style>
  <w:style w:type="character" w:styleId="CommentReference">
    <w:name w:val="annotation reference"/>
    <w:basedOn w:val="DefaultParagraphFont"/>
    <w:uiPriority w:val="99"/>
    <w:semiHidden/>
    <w:unhideWhenUsed/>
    <w:rsid w:val="00AF59DC"/>
    <w:rPr>
      <w:sz w:val="16"/>
      <w:szCs w:val="16"/>
    </w:rPr>
  </w:style>
  <w:style w:type="paragraph" w:styleId="CommentText">
    <w:name w:val="annotation text"/>
    <w:basedOn w:val="Normal"/>
    <w:link w:val="CommentTextChar"/>
    <w:uiPriority w:val="99"/>
    <w:semiHidden/>
    <w:unhideWhenUsed/>
    <w:rsid w:val="00AF59DC"/>
    <w:pPr>
      <w:spacing w:line="240" w:lineRule="auto"/>
    </w:pPr>
    <w:rPr>
      <w:sz w:val="20"/>
      <w:szCs w:val="20"/>
    </w:rPr>
  </w:style>
  <w:style w:type="character" w:customStyle="1" w:styleId="CommentTextChar">
    <w:name w:val="Comment Text Char"/>
    <w:basedOn w:val="DefaultParagraphFont"/>
    <w:link w:val="CommentText"/>
    <w:uiPriority w:val="99"/>
    <w:semiHidden/>
    <w:rsid w:val="00AF59DC"/>
    <w:rPr>
      <w:sz w:val="20"/>
      <w:szCs w:val="20"/>
    </w:rPr>
  </w:style>
  <w:style w:type="paragraph" w:styleId="CommentSubject">
    <w:name w:val="annotation subject"/>
    <w:basedOn w:val="CommentText"/>
    <w:next w:val="CommentText"/>
    <w:link w:val="CommentSubjectChar"/>
    <w:uiPriority w:val="99"/>
    <w:semiHidden/>
    <w:unhideWhenUsed/>
    <w:rsid w:val="00AF59DC"/>
    <w:rPr>
      <w:b/>
      <w:bCs/>
    </w:rPr>
  </w:style>
  <w:style w:type="character" w:customStyle="1" w:styleId="CommentSubjectChar">
    <w:name w:val="Comment Subject Char"/>
    <w:basedOn w:val="CommentTextChar"/>
    <w:link w:val="CommentSubject"/>
    <w:uiPriority w:val="99"/>
    <w:semiHidden/>
    <w:rsid w:val="00AF59DC"/>
    <w:rPr>
      <w:b/>
      <w:bCs/>
      <w:sz w:val="20"/>
      <w:szCs w:val="20"/>
    </w:rPr>
  </w:style>
  <w:style w:type="paragraph" w:styleId="BalloonText">
    <w:name w:val="Balloon Text"/>
    <w:basedOn w:val="Normal"/>
    <w:link w:val="BalloonTextChar"/>
    <w:uiPriority w:val="99"/>
    <w:semiHidden/>
    <w:unhideWhenUsed/>
    <w:rsid w:val="00AF5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DC"/>
    <w:rPr>
      <w:rFonts w:ascii="Segoe UI" w:hAnsi="Segoe UI" w:cs="Segoe UI"/>
      <w:sz w:val="18"/>
      <w:szCs w:val="18"/>
    </w:rPr>
  </w:style>
  <w:style w:type="character" w:customStyle="1" w:styleId="Heading8Char">
    <w:name w:val="Heading 8 Char"/>
    <w:basedOn w:val="DefaultParagraphFont"/>
    <w:link w:val="Heading8"/>
    <w:uiPriority w:val="9"/>
    <w:semiHidden/>
    <w:rsid w:val="003D6274"/>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3D6274"/>
    <w:pPr>
      <w:spacing w:after="200" w:line="276" w:lineRule="auto"/>
      <w:ind w:left="720"/>
      <w:contextualSpacing/>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rec@monash.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cessiblegraphics.org" TargetMode="External"/><Relationship Id="rId12" Type="http://schemas.openxmlformats.org/officeDocument/2006/relationships/hyperlink" Target="mailto:Tony.Starkey@rsb.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nali.marathe@ridbc.org.au" TargetMode="External"/><Relationship Id="rId11" Type="http://schemas.openxmlformats.org/officeDocument/2006/relationships/hyperlink" Target="mailto:admin@printdisability.org" TargetMode="External"/><Relationship Id="rId5" Type="http://schemas.openxmlformats.org/officeDocument/2006/relationships/hyperlink" Target="mailto:matthew.butler@monash.edu" TargetMode="External"/><Relationship Id="rId10" Type="http://schemas.openxmlformats.org/officeDocument/2006/relationships/hyperlink" Target="mailto:joanneo@guidedogsvictoria.com.au" TargetMode="External"/><Relationship Id="rId4" Type="http://schemas.openxmlformats.org/officeDocument/2006/relationships/hyperlink" Target="mailto:kim.marriott@monash.edu" TargetMode="Externa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4</cp:revision>
  <dcterms:created xsi:type="dcterms:W3CDTF">2021-03-16T01:59:00Z</dcterms:created>
  <dcterms:modified xsi:type="dcterms:W3CDTF">2021-03-18T00:54:00Z</dcterms:modified>
</cp:coreProperties>
</file>